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79" w:rsidRPr="00E41779" w:rsidRDefault="00E41779" w:rsidP="00E41779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5328"/>
        <w:gridCol w:w="4242"/>
      </w:tblGrid>
      <w:tr w:rsidR="00E41779" w:rsidRPr="00E41779" w:rsidTr="00E41779">
        <w:trPr>
          <w:jc w:val="right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E41779" w:rsidRDefault="00E41779" w:rsidP="00E41779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E41779" w:rsidRPr="00E41779" w:rsidRDefault="00E41779" w:rsidP="00E41779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F87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родительском собрании</w:t>
            </w:r>
          </w:p>
          <w:p w:rsidR="00E41779" w:rsidRPr="00E41779" w:rsidRDefault="00E41779" w:rsidP="00E41779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 __</w:t>
            </w:r>
            <w:r w:rsidRPr="00E4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__________ 2015</w:t>
            </w:r>
            <w:r w:rsidRPr="00E4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E41779" w:rsidRDefault="00E41779" w:rsidP="00E41779">
            <w:pPr>
              <w:spacing w:before="30" w:after="3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E41779" w:rsidRPr="00E41779" w:rsidRDefault="00E41779" w:rsidP="00E41779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E41779" w:rsidRPr="00E41779" w:rsidRDefault="00E41779" w:rsidP="00E41779">
            <w:pPr>
              <w:spacing w:before="30" w:after="3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__________2015 г. № ___</w:t>
            </w:r>
          </w:p>
          <w:p w:rsidR="00E41779" w:rsidRPr="00E41779" w:rsidRDefault="00E41779" w:rsidP="00E41779">
            <w:pPr>
              <w:spacing w:before="30" w:after="3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1779" w:rsidRPr="00E41779" w:rsidRDefault="00E41779" w:rsidP="00E41779">
      <w:pPr>
        <w:shd w:val="clear" w:color="auto" w:fill="FFFFFF"/>
        <w:spacing w:before="30" w:after="30" w:line="30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177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 О Л О Ж Е Н И Е</w:t>
      </w:r>
    </w:p>
    <w:p w:rsidR="00E41779" w:rsidRPr="00E41779" w:rsidRDefault="00E41779" w:rsidP="00E4177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17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 добровольных пожертвованиях и целевых взносах</w:t>
      </w:r>
    </w:p>
    <w:p w:rsidR="00E41779" w:rsidRPr="00E41779" w:rsidRDefault="00E41779" w:rsidP="00E41779">
      <w:pPr>
        <w:shd w:val="clear" w:color="auto" w:fill="FFFFFF"/>
        <w:spacing w:before="30" w:after="30" w:line="30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МБОУ Комаричской</w:t>
      </w:r>
      <w:r w:rsidRPr="00E417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СОШ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№ 1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E4177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1.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416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Общие положения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1.1. Положение регулирует порядок привлечения, расходования и учета добровольных пожертвований и целевых взносов физических и юридических лиц муниципального бюджетного общеобразовательного учреждения Комаричской средней общеобразовательной школы </w:t>
      </w:r>
      <w:r w:rsidR="000416D3">
        <w:rPr>
          <w:rFonts w:ascii="Times New Roman" w:eastAsia="Times New Roman" w:hAnsi="Times New Roman" w:cs="Times New Roman"/>
          <w:color w:val="000000"/>
          <w:lang w:eastAsia="ru-RU"/>
        </w:rPr>
        <w:t>№ 1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(далее – школа).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1.2. Настоящее Положение разработано в соответствии с федеральным законом РФ от 29 декабря 2012 года № 273-ФЗ «Об образовании в Российской Федерации», Федеральным законом от 11.08.1995 г. №135-ФЗ «О благотворительной деятельности и благотворительных организациях», Уставом муниципального </w:t>
      </w:r>
      <w:r w:rsidR="00CF4ECE"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бюджетного 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общеобразовательного учреждения Комаричской средней общеобразовательной школы № 1.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1.3. Добровольные пожертвования и целевые взносы физических и юридических лиц школе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2.         Цели и задачи, порядок привлечения добровольных пожертвований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2.3. 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2.4. Школа,  </w:t>
      </w:r>
      <w:r w:rsid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управляющий 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совет МБОУ Комаричской СОШ № 1, общешкольный родительский комитет</w:t>
      </w:r>
      <w:r w:rsidRPr="00041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вправе обратиться как в устной, так и в</w:t>
      </w:r>
      <w:r w:rsidRPr="00041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письменной форме к физическим и юридическим лицам с просьбой об оказании помощиучреждению с указанием цели привлечения добровольных пожертвований и целевых</w:t>
      </w:r>
      <w:r w:rsidRPr="00041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взносов.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2.5. Если цели добровольного пожертвования не обозначены, то они используются администрацией школы по согласованию с </w:t>
      </w:r>
      <w:r w:rsid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управляющим 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советом МБ</w:t>
      </w:r>
      <w:r w:rsidR="00CF4ECE" w:rsidRPr="000416D3">
        <w:rPr>
          <w:rFonts w:ascii="Times New Roman" w:eastAsia="Times New Roman" w:hAnsi="Times New Roman" w:cs="Times New Roman"/>
          <w:color w:val="000000"/>
          <w:lang w:eastAsia="ru-RU"/>
        </w:rPr>
        <w:t>ОУ Комарич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ской СОШ </w:t>
      </w:r>
      <w:r w:rsidR="00CF4ECE"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№ 1 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или общешкольным родительским комитетом</w:t>
      </w:r>
      <w:r w:rsidRPr="00041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на: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реализацию программы развития школы;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улучшения материально-технического обеспечения школы;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ремонтно-строительные работы в школе;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организацию воспитательного и образовательного процесса;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проведение мероприятий в школе;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создание интерьеров, эстетического оформления школы;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благоустройство территории;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содержание и обслуживание множительной техники;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материальное стимулирование работников школы;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на поощрение обучающихся;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на приобретение: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книг и учебно-методических пособий;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технических средств обучения;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мебели, инструментов и оборудования;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канцтоваров и хозяйственных материалов;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материалов для уроков технологии;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наглядных пособий;</w:t>
      </w:r>
    </w:p>
    <w:p w:rsidR="00E41779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- средств дезинфекции.</w:t>
      </w:r>
    </w:p>
    <w:p w:rsidR="000416D3" w:rsidRPr="000416D3" w:rsidRDefault="000416D3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3.         Порядок приема и учета добровольных пожертвований и целевых взносов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3.1. Добровольные пожертвования и целевые взносы могут быть переданыфизическими и юридическими лицами школе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3.2. Добровольные пожертвования могут также выражаться в добровольном</w:t>
      </w:r>
      <w:r w:rsidR="00F87784"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безвозмездном выполнении работ и оказании услуг (добровольческая деятельность), в том числе по ремонту, уборке помещений школы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3.3. 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 пожертвование может быть заключен с физическим лицом по желанию гражданина (Приложения 1 и 2).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3.4. Добровольные пожертвования и целевые взносы, поступающие от физических лиц в виде наличных денежных средств вносятся в кассу школы с оформлением приходного кассового ордера.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3.5. Добровольные пожертвования и целевые взносы, поступающие в безналичном порядке вносятся физическими и юридическими лицами через кредитные организации, учреждения почтовой связи в установленном порядке.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3.6. Добровольные пожертвования и целевые взносы в виде денежных средств перечисляются на счет школы. В платежном документе может быть указано целевое назначение взноса.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3.7.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3.8.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3.9. Стоимость передаваемого имущества, вещи или имущественных прав определяются сторонами договора.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4.         Порядок расходования добровольных пожертвований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4.1. Распоряжение привлеченными добровольными пожертвованиями осуществляет директор школы в соответствии с утвержденной смето</w:t>
      </w:r>
      <w:r w:rsidR="00CF4ECE"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й, согласованной с </w:t>
      </w:r>
      <w:r w:rsid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управляющим </w:t>
      </w:r>
      <w:r w:rsidR="00CF4ECE" w:rsidRPr="000416D3">
        <w:rPr>
          <w:rFonts w:ascii="Times New Roman" w:eastAsia="Times New Roman" w:hAnsi="Times New Roman" w:cs="Times New Roman"/>
          <w:color w:val="000000"/>
          <w:lang w:eastAsia="ru-RU"/>
        </w:rPr>
        <w:t>советом МБОУ Комарич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ской средней общеобразовательной школы </w:t>
      </w:r>
      <w:r w:rsidR="00CF4ECE"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№ 1, 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общешкольным родительским комитетом.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4.2. Расходование привлеченных средств школой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</w:t>
      </w:r>
      <w:r w:rsidR="00CF4ECE" w:rsidRPr="000416D3">
        <w:rPr>
          <w:rFonts w:ascii="Times New Roman" w:eastAsia="Times New Roman" w:hAnsi="Times New Roman" w:cs="Times New Roman"/>
          <w:color w:val="000000"/>
          <w:lang w:eastAsia="ru-RU"/>
        </w:rPr>
        <w:t>, либо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советом </w:t>
      </w:r>
      <w:r w:rsidR="00CF4ECE" w:rsidRPr="000416D3">
        <w:rPr>
          <w:rFonts w:ascii="Times New Roman" w:eastAsia="Times New Roman" w:hAnsi="Times New Roman" w:cs="Times New Roman"/>
          <w:color w:val="000000"/>
          <w:lang w:eastAsia="ru-RU"/>
        </w:rPr>
        <w:t>МБОУ Комаричской средней общеобразовательной школы № 1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общешкольным родительским комитетом.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5.         Ответственность и обеспечение контроля расходования добровольных пожертвований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1779" w:rsidRPr="000416D3" w:rsidRDefault="00CF4ECE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5.1. </w:t>
      </w:r>
      <w:r w:rsidR="000416D3">
        <w:rPr>
          <w:rFonts w:ascii="Times New Roman" w:eastAsia="Times New Roman" w:hAnsi="Times New Roman" w:cs="Times New Roman"/>
          <w:color w:val="000000"/>
          <w:lang w:eastAsia="ru-RU"/>
        </w:rPr>
        <w:t>Управляющий совет МБОУ Комаричской СОШ № 1</w:t>
      </w:r>
      <w:r w:rsidR="00E41779" w:rsidRPr="000416D3">
        <w:rPr>
          <w:rFonts w:ascii="Times New Roman" w:eastAsia="Times New Roman" w:hAnsi="Times New Roman" w:cs="Times New Roman"/>
          <w:color w:val="000000"/>
          <w:lang w:eastAsia="ru-RU"/>
        </w:rPr>
        <w:t>, общешкольный родительский комитет</w:t>
      </w:r>
      <w:r w:rsidR="00E41779" w:rsidRPr="00041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E41779" w:rsidRPr="000416D3">
        <w:rPr>
          <w:rFonts w:ascii="Times New Roman" w:eastAsia="Times New Roman" w:hAnsi="Times New Roman" w:cs="Times New Roman"/>
          <w:color w:val="000000"/>
          <w:lang w:eastAsia="ru-RU"/>
        </w:rPr>
        <w:t>осуществляют контроль за переданными школедобровольными пожертвованиями и целевыми взносами.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5.2. При привлечении добровольных пожертвований и целевых взносов школа обязана ежегодно представлять письменные отчеты об ис</w:t>
      </w:r>
      <w:r w:rsidR="00CF4ECE" w:rsidRPr="000416D3">
        <w:rPr>
          <w:rFonts w:ascii="Times New Roman" w:eastAsia="Times New Roman" w:hAnsi="Times New Roman" w:cs="Times New Roman"/>
          <w:color w:val="000000"/>
          <w:lang w:eastAsia="ru-RU"/>
        </w:rPr>
        <w:t>пользовании средств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совету  школы, общешкольному родительскому комитету</w:t>
      </w:r>
      <w:r w:rsidRPr="000416D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и родительской общественности.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5.3. Ответственность за нецелевое использование добровольных пожертвований и целевых взносов несут директор школы, главный бухгалтер школы.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5.4. По просьбе физических и юридических лиц, осуществляющих добровольное пожертвование и целевой взнос, школа предоставляет им информацию о его использовании.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6.         Порядок принятия положения, внесения в него изменений и дополнений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6.1.      Положение о  добровольных пожертвованиях и целевых взносах</w:t>
      </w:r>
      <w:r w:rsid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F4ECE" w:rsidRPr="000416D3">
        <w:rPr>
          <w:rFonts w:ascii="Times New Roman" w:eastAsia="Times New Roman" w:hAnsi="Times New Roman" w:cs="Times New Roman"/>
          <w:color w:val="000000"/>
          <w:lang w:eastAsia="ru-RU"/>
        </w:rPr>
        <w:t>МБОУ Комаричской СОШ № 1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изменения и дополнения к нему, принимаются на </w:t>
      </w:r>
      <w:r w:rsidR="000416D3">
        <w:rPr>
          <w:rFonts w:ascii="Times New Roman" w:eastAsia="Times New Roman" w:hAnsi="Times New Roman" w:cs="Times New Roman"/>
          <w:color w:val="000000"/>
          <w:lang w:eastAsia="ru-RU"/>
        </w:rPr>
        <w:t xml:space="preserve">родительском собрании и </w:t>
      </w: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утверждаются приказом по школе.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6.2.      Срок действия данного Положения не ограничен.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41779" w:rsidRPr="00E41779" w:rsidRDefault="00E41779" w:rsidP="00E4177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17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41779" w:rsidRPr="00E41779" w:rsidRDefault="00E41779" w:rsidP="00E4177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17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41779" w:rsidRPr="00E41779" w:rsidRDefault="00E41779" w:rsidP="00E4177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417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добровольных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пожертвованиях и целевых взносах</w:t>
      </w:r>
    </w:p>
    <w:p w:rsidR="00E41779" w:rsidRPr="000416D3" w:rsidRDefault="0007448B" w:rsidP="000416D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Комаричской</w:t>
      </w:r>
      <w:r w:rsidR="00E41779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 ДЕНЕЖНОГО ПОЖЕРТВОВАНИЯ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 «___»___________20__г.                             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П.Комаричи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41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юридического лица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– Благотворитель, в лице ________________, действующего на основании ___________________и муниципального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обще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учреждения Комаричской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общеобразовательной школы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Благополучатель, в лице директорамуниципального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обще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вательного учреждения Комарич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средней общеобразовательной школы 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 Радченко И.А.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 школы, заключили настоящий договор при соблюдении действующего законодательства о следующем: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ПРЕДМЕТ ДОГОВОРА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Благотворитель добровольно жертвует Благополучателю денежные средства в размере ____________________________________ __ (__________) рублей (</w:t>
      </w:r>
      <w:r w:rsidRPr="00041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Сумма прописью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r w:rsidRPr="00041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сумма цифрами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41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возможно указать; смотри пункт 2.5. Положения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Пожертвованные денежные средства имеют объявленное назначение и могут использоваться только в целях, указанных в пункте 1.1. настоящего договора.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Благополучатель принимает добровольное пожертвование и обязуется использовать его исключительно по объявленному назначению.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Благополучатель будет вести обособленный учет всех операций по использованию пожертвованных денежных средств.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Использование пожертвования не по его назначению дает Благотворителю право требовать отмены пожертвования.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Изменение назначения пожертвования допускается только с предварительного письменного согласия Благотворителя.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ВНЕСЕНИЕ ДОБРОВОЛЬНОГО ПОЖЕРТВОВАНИЯ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Добровольное пожертвование вносится на счет Благополучателя по приносящей доход деятельности не позднее пяти календарных дней, начиная со дня заключения настоящего договора.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Добровольное пожертвование вносится в рублях.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ОТЧЕТ БЛАГОПОЛУЧАТЕЛЯ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Благополучатель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расходовании добровольного пожертвования.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 отчету могут быть приложены материалы и документы, на которые Благополучатель ссылается в отчете.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Отказ от принятия отчета Благополучателя может быть только мотивированным и изложенным в письменной форме. Отказ доводится до Благополучателя незамедлительно.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ПРОЧИЕ УСЛОВИЯ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момента вступления настоящего договора в силу все данные ранее егосторонами обязательства, обещания, имеющаяся переписка и документы в отношении предмета договора теряют свою силу.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Все споры и разногласия, которые могут возникнуть между сторонами повопросам,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 неурегулировании в процессе переговоров спорных вопросов спорыразрешаются в порядке, установленном действующим законодательством РФ.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Настоящий договор заключен в двух экземплярах, имеющих одинаковуююридическую силу, из которых один находится у Благотворителя, второй – у</w:t>
      </w:r>
      <w:r w:rsid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АДРЕСА И РЕКВИЗИТЫ СТОРОН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                                                                              Благополучатель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41779" w:rsidRPr="000416D3" w:rsidTr="000416D3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779" w:rsidRPr="000416D3" w:rsidTr="000416D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779" w:rsidRPr="000416D3" w:rsidTr="000416D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779" w:rsidRPr="000416D3" w:rsidTr="000416D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779" w:rsidRPr="000416D3" w:rsidTr="000416D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779" w:rsidRPr="000416D3" w:rsidTr="000416D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779" w:rsidRPr="000416D3" w:rsidTr="000416D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_______________(_____________)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школы__________(Ф.И.О.)</w:t>
            </w:r>
          </w:p>
        </w:tc>
      </w:tr>
    </w:tbl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добровольных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пожертвованиях и целевых взносах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БОУ Комарич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СОШ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ДОБРОВОЛЬНОГО ПОЖЕРТВОВАНИЯ ИМУЩЕСТВА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 «___»___________20___г.                                        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п.Комаричи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 (</w:t>
      </w:r>
      <w:r w:rsidRPr="00041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наименование юридического лица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– Благотворитель, в лице ________________, действующего на основании________________и муниципального 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бюджетного обще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вательного учреждения Комарич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средней общеобразовательной школы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именуемого в дальнейшем – Благополучатель, в лице директора </w:t>
      </w:r>
      <w:r w:rsidR="0007448B"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Радченко И.А.</w:t>
      </w:r>
      <w:bookmarkStart w:id="0" w:name="_GoBack"/>
      <w:bookmarkEnd w:id="0"/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 устава школы, заключили настоящий договор при соблюдении действующего законодательства о следующем: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ДОГОВОРА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 соответствии с настоящим договором Благотворитель обязуется безвозмездно передать Благополучателю принадлежащее ему на праве собственности на основании__________________________________________имущество_________________________________________________________(далее - имущество) в собственность и на цели указанные в настоящем договоре.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Благотворитель передает Благополучателю имущество, указанное в п. 1.1</w:t>
      </w:r>
      <w:r w:rsid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для использования в следующих целях:_____________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416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возможно указать; смотри пункт 2.5. Положения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 Благотворитель добровольно передает Благополучателю имущество единовременно и в полном объеме в течение ___ (_______________________________) рабочих дней с момента подписания настоящего договора.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Благополучатель обязуется вести обособленный учет всех операций по использованию пожертвованного имущества.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Имущество передается по акту приема-передачи, который является неотъемлемой частью настоящего договора.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Стоимость передаваемого имущества, вещи или имущественных прав определяются сторонами договора.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Изменение назначения использования переданного имущества указанного в п. 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Добровольное пожертвование может быть отменено Благотворителем в судебном порядке в случаях, установленных действующим законодательством (ст.578 Гражданского кодекса РФ).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КОНФИДЕНЦИАЛЬНОСТЬ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РАЗРЕШЕНИЕ СПОРОВ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Все споры и разногласия, которые могут возникнуть между сторонами по</w:t>
      </w:r>
      <w:r w:rsid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неурегулировании в процессе переговоров спорных вопросов споры</w:t>
      </w:r>
      <w:r w:rsid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разрешаются в порядке, установленном действующим законодательством РФ.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ПРОЧИЕ УСЛОВИЯ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момента вступления настоящего договора в силу все данные ранее его</w:t>
      </w:r>
      <w:r w:rsid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обязательства, обещания, имеющаяся переписка и документы в отношении предмета договора теряют свою силу.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Данный договор заключен в двух экземплярах, имеющих одинаковую</w:t>
      </w:r>
      <w:r w:rsid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из которых один находится у Благотворителя, второй – у</w:t>
      </w:r>
      <w:r w:rsid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Благополучателя.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АДРЕСА И РЕКВИЗИТЫ СТОРОН</w:t>
      </w:r>
    </w:p>
    <w:p w:rsidR="00E41779" w:rsidRPr="000416D3" w:rsidRDefault="00E41779" w:rsidP="000416D3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                                                                  Благополучатель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41779" w:rsidRPr="000416D3" w:rsidTr="000416D3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779" w:rsidRPr="000416D3" w:rsidTr="000416D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779" w:rsidRPr="000416D3" w:rsidTr="000416D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779" w:rsidRPr="000416D3" w:rsidTr="000416D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779" w:rsidRPr="000416D3" w:rsidTr="000416D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779" w:rsidRPr="000416D3" w:rsidTr="000416D3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_______________(_____________)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779" w:rsidRPr="000416D3" w:rsidRDefault="00E41779" w:rsidP="000416D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школы__________(Ф.И.О.)</w:t>
            </w:r>
          </w:p>
        </w:tc>
      </w:tr>
    </w:tbl>
    <w:p w:rsidR="00EA3655" w:rsidRDefault="00EA3655"/>
    <w:sectPr w:rsidR="00EA3655" w:rsidSect="000416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1779"/>
    <w:rsid w:val="000416D3"/>
    <w:rsid w:val="0007448B"/>
    <w:rsid w:val="004D3FAB"/>
    <w:rsid w:val="007660CE"/>
    <w:rsid w:val="007B05F9"/>
    <w:rsid w:val="009B11BE"/>
    <w:rsid w:val="00A22035"/>
    <w:rsid w:val="00B15A98"/>
    <w:rsid w:val="00CF4ECE"/>
    <w:rsid w:val="00D22CCF"/>
    <w:rsid w:val="00D6625A"/>
    <w:rsid w:val="00E41779"/>
    <w:rsid w:val="00EA3655"/>
    <w:rsid w:val="00F8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Лямцева Настя</cp:lastModifiedBy>
  <cp:revision>2</cp:revision>
  <dcterms:created xsi:type="dcterms:W3CDTF">2016-01-09T12:13:00Z</dcterms:created>
  <dcterms:modified xsi:type="dcterms:W3CDTF">2016-01-09T12:13:00Z</dcterms:modified>
</cp:coreProperties>
</file>