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AD" w:rsidRPr="003E09AD" w:rsidRDefault="003E09AD" w:rsidP="003E09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09AD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3E09AD" w:rsidRPr="003E09AD" w:rsidRDefault="003E09AD" w:rsidP="003E09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09AD">
        <w:rPr>
          <w:rFonts w:ascii="Times New Roman" w:hAnsi="Times New Roman"/>
          <w:b/>
          <w:sz w:val="20"/>
          <w:szCs w:val="20"/>
        </w:rPr>
        <w:t>Комаричская средняя общеобразовательная школа №1</w:t>
      </w:r>
    </w:p>
    <w:p w:rsidR="003E09AD" w:rsidRPr="003E09AD" w:rsidRDefault="003E09AD" w:rsidP="003E09A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3E09AD" w:rsidRPr="003E09AD" w:rsidTr="003E09AD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AD" w:rsidRPr="003E09AD" w:rsidRDefault="003E09AD" w:rsidP="003E0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9AD">
              <w:rPr>
                <w:rFonts w:ascii="Times New Roman" w:hAnsi="Times New Roman"/>
                <w:sz w:val="20"/>
                <w:szCs w:val="20"/>
              </w:rPr>
              <w:t>242400, Брянская область, п. Комаричи, ул. Ленина , 11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9AD">
              <w:rPr>
                <w:rFonts w:ascii="Times New Roman" w:hAnsi="Times New Roman"/>
                <w:sz w:val="20"/>
                <w:szCs w:val="20"/>
              </w:rPr>
              <w:t>ИНН 32180002918; КПП 324501001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09A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E09AD">
              <w:rPr>
                <w:rFonts w:ascii="Times New Roman" w:hAnsi="Times New Roman"/>
                <w:sz w:val="20"/>
                <w:szCs w:val="20"/>
              </w:rPr>
              <w:t>/с 40701810700011000023 ; БИК 041501001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9AD">
              <w:rPr>
                <w:rFonts w:ascii="Times New Roman" w:hAnsi="Times New Roman"/>
                <w:sz w:val="20"/>
                <w:szCs w:val="20"/>
              </w:rPr>
              <w:t xml:space="preserve">Отделение Брянск </w:t>
            </w:r>
            <w:proofErr w:type="gramStart"/>
            <w:r w:rsidRPr="003E09A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E09AD">
              <w:rPr>
                <w:rFonts w:ascii="Times New Roman" w:hAnsi="Times New Roman"/>
                <w:sz w:val="20"/>
                <w:szCs w:val="20"/>
              </w:rPr>
              <w:t>. Брянск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09A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E09AD">
              <w:rPr>
                <w:rFonts w:ascii="Times New Roman" w:hAnsi="Times New Roman"/>
                <w:sz w:val="20"/>
                <w:szCs w:val="20"/>
              </w:rPr>
              <w:t>/с 20276Ч21110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9AD">
              <w:rPr>
                <w:rFonts w:ascii="Times New Roman" w:hAnsi="Times New Roman"/>
                <w:sz w:val="20"/>
                <w:szCs w:val="20"/>
              </w:rPr>
              <w:t>ОГРН 1023202336783; ОКПО 35618086; ОКВЭД 80.21.2; ОКТМО 15632151051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9AD">
              <w:rPr>
                <w:rFonts w:ascii="Times New Roman" w:hAnsi="Times New Roman"/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 w:rsidRPr="003E09A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E09AD">
              <w:rPr>
                <w:rFonts w:ascii="Times New Roman" w:hAnsi="Times New Roman"/>
                <w:sz w:val="20"/>
                <w:szCs w:val="20"/>
              </w:rPr>
              <w:t>-mail</w:t>
            </w:r>
            <w:proofErr w:type="spellEnd"/>
            <w:r w:rsidRPr="003E09AD">
              <w:rPr>
                <w:rFonts w:ascii="Times New Roman" w:hAnsi="Times New Roman"/>
                <w:sz w:val="20"/>
                <w:szCs w:val="20"/>
              </w:rPr>
              <w:t xml:space="preserve"> – ksch1-kom@mail.ru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9AD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3E09A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E09AD">
              <w:rPr>
                <w:rFonts w:ascii="Times New Roman" w:hAnsi="Times New Roman"/>
                <w:sz w:val="20"/>
                <w:szCs w:val="20"/>
              </w:rPr>
              <w:t>ухгалтер: Старицына Лидия Ивановна, тел. 8-(48355)9-12-90</w:t>
            </w:r>
          </w:p>
          <w:p w:rsidR="003E09AD" w:rsidRPr="003E09AD" w:rsidRDefault="003E09AD" w:rsidP="003E0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gramStart"/>
            <w:r w:rsidRPr="003E09AD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3E09AD">
              <w:rPr>
                <w:rFonts w:ascii="Times New Roman" w:hAnsi="Times New Roman"/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3E09AD" w:rsidRPr="003E09AD" w:rsidRDefault="003E09AD" w:rsidP="003E09AD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eastAsia="Times New Roman" w:hAnsi="Times New Roman"/>
          <w:bCs/>
          <w:kern w:val="36"/>
        </w:rPr>
      </w:pPr>
      <w:r w:rsidRPr="003E09AD">
        <w:rPr>
          <w:rFonts w:ascii="Times New Roman" w:hAnsi="Times New Roman"/>
          <w:bCs/>
          <w:kern w:val="36"/>
        </w:rPr>
        <w:t>Принято</w:t>
      </w:r>
      <w:r w:rsidRPr="003E09AD">
        <w:rPr>
          <w:rFonts w:ascii="Times New Roman" w:hAnsi="Times New Roman"/>
          <w:bCs/>
          <w:kern w:val="36"/>
        </w:rPr>
        <w:tab/>
        <w:t xml:space="preserve">           Утверждено</w:t>
      </w:r>
    </w:p>
    <w:p w:rsidR="003E09AD" w:rsidRPr="003E09AD" w:rsidRDefault="003E09AD" w:rsidP="003E09AD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E09AD">
        <w:rPr>
          <w:rFonts w:ascii="Times New Roman" w:hAnsi="Times New Roman"/>
          <w:bCs/>
          <w:kern w:val="36"/>
        </w:rPr>
        <w:t xml:space="preserve">на заседании педагогического совета </w:t>
      </w:r>
      <w:r w:rsidRPr="003E09AD">
        <w:rPr>
          <w:rFonts w:ascii="Times New Roman" w:hAnsi="Times New Roman"/>
          <w:bCs/>
          <w:kern w:val="36"/>
        </w:rPr>
        <w:tab/>
        <w:t xml:space="preserve">           приказом директора </w:t>
      </w:r>
    </w:p>
    <w:p w:rsidR="003E09AD" w:rsidRPr="003E09AD" w:rsidRDefault="003E09AD" w:rsidP="003E09AD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hAnsi="Times New Roman"/>
          <w:bCs/>
          <w:kern w:val="36"/>
        </w:rPr>
      </w:pPr>
      <w:r w:rsidRPr="003E09AD">
        <w:rPr>
          <w:rFonts w:ascii="Times New Roman" w:hAnsi="Times New Roman"/>
          <w:bCs/>
          <w:kern w:val="36"/>
        </w:rPr>
        <w:t>МБОУ Комаричской СОШ №1                                                   МБОУ Комаричской СОШ  №1</w:t>
      </w:r>
      <w:r w:rsidRPr="003E09AD">
        <w:rPr>
          <w:rFonts w:ascii="Times New Roman" w:hAnsi="Times New Roman"/>
          <w:bCs/>
          <w:kern w:val="36"/>
        </w:rPr>
        <w:tab/>
      </w:r>
    </w:p>
    <w:p w:rsidR="003E09AD" w:rsidRPr="003E09AD" w:rsidRDefault="003E09AD" w:rsidP="003E0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noProof/>
        </w:rPr>
      </w:pPr>
      <w:r w:rsidRPr="003E09AD">
        <w:rPr>
          <w:rFonts w:ascii="Times New Roman" w:hAnsi="Times New Roman"/>
          <w:bCs/>
          <w:kern w:val="36"/>
        </w:rPr>
        <w:t xml:space="preserve">                                                             </w:t>
      </w:r>
      <w:r w:rsidRPr="003E09AD">
        <w:rPr>
          <w:rFonts w:ascii="Times New Roman" w:hAnsi="Times New Roman"/>
          <w:bCs/>
          <w:kern w:val="36"/>
        </w:rPr>
        <w:tab/>
      </w:r>
      <w:r w:rsidRPr="003E09AD">
        <w:rPr>
          <w:rFonts w:ascii="Times New Roman" w:hAnsi="Times New Roman"/>
          <w:bCs/>
          <w:kern w:val="36"/>
        </w:rPr>
        <w:tab/>
        <w:t xml:space="preserve">             от _________________ года № ________</w:t>
      </w:r>
    </w:p>
    <w:p w:rsidR="003E09AD" w:rsidRDefault="003E09AD" w:rsidP="003E09AD">
      <w:pPr>
        <w:spacing w:after="0" w:line="240" w:lineRule="auto"/>
        <w:ind w:firstLine="284"/>
        <w:jc w:val="center"/>
        <w:rPr>
          <w:sz w:val="24"/>
          <w:szCs w:val="24"/>
        </w:rPr>
      </w:pPr>
    </w:p>
    <w:p w:rsidR="003E09AD" w:rsidRPr="003E09AD" w:rsidRDefault="003E09AD" w:rsidP="003E09AD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AD">
        <w:rPr>
          <w:rFonts w:ascii="Times New Roman" w:hAnsi="Times New Roman"/>
          <w:b/>
          <w:sz w:val="28"/>
          <w:szCs w:val="28"/>
        </w:rPr>
        <w:t>Положение</w:t>
      </w:r>
      <w:bookmarkStart w:id="0" w:name="_Toc196730015"/>
      <w:bookmarkStart w:id="1" w:name="_Toc196729986"/>
      <w:bookmarkStart w:id="2" w:name="_Toc196729957"/>
      <w:bookmarkStart w:id="3" w:name="_Toc196646246"/>
      <w:bookmarkStart w:id="4" w:name="_Toc196646119"/>
      <w:r w:rsidRPr="003E09AD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Pr="003E09AD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3E09AD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3E09AD">
        <w:rPr>
          <w:rFonts w:ascii="Times New Roman" w:hAnsi="Times New Roman"/>
          <w:b/>
          <w:sz w:val="28"/>
          <w:szCs w:val="28"/>
        </w:rPr>
        <w:t xml:space="preserve"> учителя (педагогического работника)</w:t>
      </w:r>
    </w:p>
    <w:p w:rsidR="003E09AD" w:rsidRPr="003E09AD" w:rsidRDefault="003E09AD" w:rsidP="003E09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E09AD">
        <w:rPr>
          <w:rFonts w:ascii="Times New Roman" w:hAnsi="Times New Roman"/>
          <w:b/>
          <w:bCs/>
          <w:sz w:val="28"/>
          <w:szCs w:val="28"/>
        </w:rPr>
        <w:t>МБОУ Комаричской СОШ №1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6C4D" w:rsidRPr="002A28CA" w:rsidRDefault="00446C4D" w:rsidP="002A28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1.1. Положение о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 (педагогического работника) школы (далее –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) разработано с целью повышения качества образования и уровня компетентности и профессион</w:t>
      </w:r>
      <w:r w:rsidRPr="00CE2126">
        <w:rPr>
          <w:rFonts w:ascii="Times New Roman" w:hAnsi="Times New Roman"/>
          <w:sz w:val="24"/>
          <w:szCs w:val="24"/>
        </w:rPr>
        <w:t>а</w:t>
      </w:r>
      <w:r w:rsidRPr="00CE2126">
        <w:rPr>
          <w:rFonts w:ascii="Times New Roman" w:hAnsi="Times New Roman"/>
          <w:sz w:val="24"/>
          <w:szCs w:val="24"/>
        </w:rPr>
        <w:t xml:space="preserve">лизма педагогических работников </w:t>
      </w:r>
      <w:r w:rsidR="002A28CA" w:rsidRPr="002A28CA">
        <w:rPr>
          <w:rFonts w:ascii="Times New Roman" w:hAnsi="Times New Roman"/>
          <w:bCs/>
          <w:sz w:val="24"/>
          <w:szCs w:val="24"/>
        </w:rPr>
        <w:t>МБОУ Комаричской СОШ №1</w:t>
      </w:r>
      <w:r w:rsidR="002A28CA" w:rsidRPr="002A28CA">
        <w:rPr>
          <w:rFonts w:ascii="Times New Roman" w:hAnsi="Times New Roman"/>
          <w:sz w:val="24"/>
          <w:szCs w:val="24"/>
        </w:rPr>
        <w:t xml:space="preserve"> </w:t>
      </w:r>
      <w:r w:rsidRPr="002A28CA">
        <w:rPr>
          <w:rFonts w:ascii="Times New Roman" w:hAnsi="Times New Roman"/>
          <w:sz w:val="24"/>
          <w:szCs w:val="24"/>
        </w:rPr>
        <w:t>(далее – школа).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– это индивидуальная папка, в которой фиксируются, накапливаются и оцен</w:t>
      </w:r>
      <w:r w:rsidRPr="00CE2126">
        <w:rPr>
          <w:rFonts w:ascii="Times New Roman" w:hAnsi="Times New Roman"/>
          <w:sz w:val="24"/>
          <w:szCs w:val="24"/>
        </w:rPr>
        <w:t>и</w:t>
      </w:r>
      <w:r w:rsidRPr="00CE2126">
        <w:rPr>
          <w:rFonts w:ascii="Times New Roman" w:hAnsi="Times New Roman"/>
          <w:sz w:val="24"/>
          <w:szCs w:val="24"/>
        </w:rPr>
        <w:t>ваются личные профессиональные достижения учителя в образовательной деятельности, результ</w:t>
      </w:r>
      <w:r w:rsidRPr="00CE2126">
        <w:rPr>
          <w:rFonts w:ascii="Times New Roman" w:hAnsi="Times New Roman"/>
          <w:sz w:val="24"/>
          <w:szCs w:val="24"/>
        </w:rPr>
        <w:t>а</w:t>
      </w:r>
      <w:r w:rsidRPr="00CE2126">
        <w:rPr>
          <w:rFonts w:ascii="Times New Roman" w:hAnsi="Times New Roman"/>
          <w:sz w:val="24"/>
          <w:szCs w:val="24"/>
        </w:rPr>
        <w:t>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1.3. Основные задачи ведения учителем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выявление уровня профессионализма педагога;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обобщение и систематизация передового педагогического опыта;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рефлексия учителем собственной педагогической деятельности;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определение направлений и путей профессионального роста и развития учителя;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общественное признание достижений педагога.</w:t>
      </w:r>
    </w:p>
    <w:p w:rsidR="00446C4D" w:rsidRPr="000469DA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2. Разделы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="000469DA">
        <w:rPr>
          <w:rFonts w:ascii="Times New Roman" w:hAnsi="Times New Roman"/>
          <w:b/>
          <w:sz w:val="24"/>
          <w:szCs w:val="24"/>
        </w:rPr>
        <w:t xml:space="preserve"> 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</w:t>
      </w:r>
      <w:r w:rsidRPr="00CE2126">
        <w:rPr>
          <w:rFonts w:ascii="Times New Roman" w:hAnsi="Times New Roman"/>
          <w:sz w:val="24"/>
          <w:szCs w:val="24"/>
        </w:rPr>
        <w:t>о</w:t>
      </w:r>
      <w:r w:rsidRPr="00CE2126">
        <w:rPr>
          <w:rFonts w:ascii="Times New Roman" w:hAnsi="Times New Roman"/>
          <w:sz w:val="24"/>
          <w:szCs w:val="24"/>
        </w:rPr>
        <w:t>рой излагается опыт его работы в данном направлении.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Официальные документы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</w:t>
      </w:r>
      <w:r w:rsidRPr="00CE2126">
        <w:rPr>
          <w:rFonts w:ascii="Times New Roman" w:eastAsia="Arial Unicode MS" w:hAnsi="Times New Roman"/>
          <w:sz w:val="24"/>
          <w:szCs w:val="24"/>
        </w:rPr>
        <w:t>о</w:t>
      </w:r>
      <w:r w:rsidRPr="00CE2126">
        <w:rPr>
          <w:rFonts w:ascii="Times New Roman" w:eastAsia="Arial Unicode MS" w:hAnsi="Times New Roman"/>
          <w:sz w:val="24"/>
          <w:szCs w:val="24"/>
        </w:rPr>
        <w:t>ванные документы, подтверждающие его индивидуальные достижения: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</w:t>
      </w:r>
      <w:r w:rsidRPr="00CE2126">
        <w:rPr>
          <w:rFonts w:ascii="Times New Roman" w:hAnsi="Times New Roman" w:cs="Times New Roman"/>
          <w:sz w:val="24"/>
          <w:szCs w:val="24"/>
        </w:rPr>
        <w:t>е</w:t>
      </w:r>
      <w:r w:rsidRPr="00CE2126">
        <w:rPr>
          <w:rFonts w:ascii="Times New Roman" w:hAnsi="Times New Roman" w:cs="Times New Roman"/>
          <w:sz w:val="24"/>
          <w:szCs w:val="24"/>
        </w:rPr>
        <w:t>пеней.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чения, развития, воспитания детей (с указанием темы, органа издания и времени написания мат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риала);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мастер-классах, круглых столах, конференциях, стажировках (с отражением фо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р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мы, темы, уровня представления отчета);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инновационной деятельности (с отражением формы участия, содержания и р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зультативности работы).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н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3E09AD">
      <w:pPr>
        <w:pStyle w:val="text"/>
        <w:spacing w:before="0" w:beforeAutospacing="0" w:after="0" w:afterAutospacing="0"/>
        <w:ind w:firstLine="284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международных </w:t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конференциях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>, конкурсах, проектах (указываются название конкурса, ср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ки проведения и результат участия).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</w:t>
      </w:r>
      <w:r w:rsidRPr="00CE2126">
        <w:rPr>
          <w:rFonts w:ascii="Times New Roman" w:eastAsia="Arial Unicode MS" w:hAnsi="Times New Roman"/>
          <w:sz w:val="24"/>
          <w:szCs w:val="24"/>
        </w:rPr>
        <w:t>н</w:t>
      </w:r>
      <w:r w:rsidRPr="00CE2126">
        <w:rPr>
          <w:rFonts w:ascii="Times New Roman" w:eastAsia="Arial Unicode MS" w:hAnsi="Times New Roman"/>
          <w:sz w:val="24"/>
          <w:szCs w:val="24"/>
        </w:rPr>
        <w:t>дарту;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</w:t>
      </w:r>
      <w:r w:rsidRPr="00CE2126">
        <w:rPr>
          <w:rFonts w:ascii="Times New Roman" w:eastAsia="Arial Unicode MS" w:hAnsi="Times New Roman"/>
          <w:sz w:val="24"/>
          <w:szCs w:val="24"/>
        </w:rPr>
        <w:t>о</w:t>
      </w:r>
      <w:r w:rsidRPr="00CE2126">
        <w:rPr>
          <w:rFonts w:ascii="Times New Roman" w:eastAsia="Arial Unicode MS" w:hAnsi="Times New Roman"/>
          <w:sz w:val="24"/>
          <w:szCs w:val="24"/>
        </w:rPr>
        <w:t>го и российского уровней;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</w:t>
      </w:r>
      <w:r w:rsidRPr="00CE2126">
        <w:rPr>
          <w:rFonts w:ascii="Times New Roman" w:eastAsia="Arial Unicode MS" w:hAnsi="Times New Roman"/>
          <w:sz w:val="24"/>
          <w:szCs w:val="24"/>
        </w:rPr>
        <w:t>с</w:t>
      </w:r>
      <w:r w:rsidRPr="00CE2126">
        <w:rPr>
          <w:rFonts w:ascii="Times New Roman" w:eastAsia="Arial Unicode MS" w:hAnsi="Times New Roman"/>
          <w:sz w:val="24"/>
          <w:szCs w:val="24"/>
        </w:rPr>
        <w:t>пользуемых технологий);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</w:t>
      </w:r>
      <w:r w:rsidRPr="00CE2126">
        <w:rPr>
          <w:rFonts w:ascii="Times New Roman" w:eastAsia="Arial Unicode MS" w:hAnsi="Times New Roman"/>
          <w:sz w:val="24"/>
          <w:szCs w:val="24"/>
        </w:rPr>
        <w:t>ч</w:t>
      </w:r>
      <w:r w:rsidRPr="00CE2126">
        <w:rPr>
          <w:rFonts w:ascii="Times New Roman" w:eastAsia="Arial Unicode MS" w:hAnsi="Times New Roman"/>
          <w:sz w:val="24"/>
          <w:szCs w:val="24"/>
        </w:rPr>
        <w:t>ных достижений учителя и учащихся;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</w:t>
      </w:r>
      <w:r w:rsidRPr="00CE2126">
        <w:rPr>
          <w:rFonts w:ascii="Times New Roman" w:eastAsia="Arial Unicode MS" w:hAnsi="Times New Roman"/>
          <w:sz w:val="24"/>
          <w:szCs w:val="24"/>
        </w:rPr>
        <w:t>о</w:t>
      </w:r>
      <w:r w:rsidRPr="00CE2126">
        <w:rPr>
          <w:rFonts w:ascii="Times New Roman" w:eastAsia="Arial Unicode MS" w:hAnsi="Times New Roman"/>
          <w:sz w:val="24"/>
          <w:szCs w:val="24"/>
        </w:rPr>
        <w:t>го пространства школы;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</w:t>
      </w:r>
      <w:r w:rsidRPr="00CE2126">
        <w:rPr>
          <w:rFonts w:ascii="Times New Roman" w:eastAsia="Arial Unicode MS" w:hAnsi="Times New Roman"/>
          <w:sz w:val="24"/>
          <w:szCs w:val="24"/>
        </w:rPr>
        <w:t>с</w:t>
      </w:r>
      <w:r w:rsidRPr="00CE2126">
        <w:rPr>
          <w:rFonts w:ascii="Times New Roman" w:eastAsia="Arial Unicode MS" w:hAnsi="Times New Roman"/>
          <w:sz w:val="24"/>
          <w:szCs w:val="24"/>
        </w:rPr>
        <w:t>питанности и коммуникативной компетентности учащихся; участие детского коллектива в реал</w:t>
      </w:r>
      <w:r w:rsidRPr="00CE2126">
        <w:rPr>
          <w:rFonts w:ascii="Times New Roman" w:eastAsia="Arial Unicode MS" w:hAnsi="Times New Roman"/>
          <w:sz w:val="24"/>
          <w:szCs w:val="24"/>
        </w:rPr>
        <w:t>и</w:t>
      </w:r>
      <w:r w:rsidRPr="00CE2126">
        <w:rPr>
          <w:rFonts w:ascii="Times New Roman" w:eastAsia="Arial Unicode MS" w:hAnsi="Times New Roman"/>
          <w:sz w:val="24"/>
          <w:szCs w:val="24"/>
        </w:rPr>
        <w:t>зации социально значимых инициатив; демонстрация конструктивного сотрудничества педагог</w:t>
      </w:r>
      <w:r w:rsidRPr="00CE2126">
        <w:rPr>
          <w:rFonts w:ascii="Times New Roman" w:eastAsia="Arial Unicode MS" w:hAnsi="Times New Roman"/>
          <w:sz w:val="24"/>
          <w:szCs w:val="24"/>
        </w:rPr>
        <w:t>и</w:t>
      </w:r>
      <w:r w:rsidRPr="00CE2126">
        <w:rPr>
          <w:rFonts w:ascii="Times New Roman" w:eastAsia="Arial Unicode MS" w:hAnsi="Times New Roman"/>
          <w:sz w:val="24"/>
          <w:szCs w:val="24"/>
        </w:rPr>
        <w:t>ческого, родительского и ученического сообщества.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перечень могут быть </w:t>
      </w:r>
      <w:proofErr w:type="gramStart"/>
      <w:r w:rsidRPr="00CE212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2126">
        <w:rPr>
          <w:rFonts w:ascii="Times New Roman" w:hAnsi="Times New Roman" w:cs="Times New Roman"/>
          <w:sz w:val="24"/>
          <w:szCs w:val="24"/>
        </w:rPr>
        <w:t>: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446C4D" w:rsidRPr="00CE2126" w:rsidRDefault="003D57BE" w:rsidP="003E09AD">
      <w:pPr>
        <w:pStyle w:val="text"/>
        <w:shd w:val="clear" w:color="auto" w:fill="FFFFFF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рекомендательные письма и др.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3. Оформление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  <w:r w:rsidR="003D57BE">
        <w:rPr>
          <w:rFonts w:ascii="Times New Roman" w:hAnsi="Times New Roman"/>
          <w:b/>
          <w:sz w:val="24"/>
          <w:szCs w:val="24"/>
        </w:rPr>
        <w:t xml:space="preserve"> 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оформляется в кольцевой папке-накопителе с файлами.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3.2. Каждый отдельный материал, включенный в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датируется.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3.3. В оглавление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включается полный перечень материалов, сгруппированных по разделам.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3.4. Основные требования к оформлению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систематичность и регулярность </w:t>
      </w:r>
      <w:proofErr w:type="spellStart"/>
      <w:r w:rsidRPr="00CE2126"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spellStart"/>
      <w:r w:rsidRPr="00CE2126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E2126"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</w:t>
      </w:r>
      <w:r w:rsidRPr="00CE2126">
        <w:rPr>
          <w:rFonts w:ascii="Times New Roman" w:hAnsi="Times New Roman"/>
          <w:sz w:val="24"/>
          <w:szCs w:val="24"/>
        </w:rPr>
        <w:t>е</w:t>
      </w:r>
      <w:r w:rsidRPr="00CE2126">
        <w:rPr>
          <w:rFonts w:ascii="Times New Roman" w:hAnsi="Times New Roman"/>
          <w:sz w:val="24"/>
          <w:szCs w:val="24"/>
        </w:rPr>
        <w:t>ние более высоких результатов;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структуризация материала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3.5. Титульный лист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должен содержать следующие сведения: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(Ф. И. О. в родительном падеже) учителя (преподаваемый пре</w:t>
      </w:r>
      <w:r w:rsidRPr="00CE2126">
        <w:rPr>
          <w:rFonts w:ascii="Times New Roman" w:hAnsi="Times New Roman"/>
          <w:sz w:val="24"/>
          <w:szCs w:val="24"/>
        </w:rPr>
        <w:t>д</w:t>
      </w:r>
      <w:r w:rsidRPr="00CE2126">
        <w:rPr>
          <w:rFonts w:ascii="Times New Roman" w:hAnsi="Times New Roman"/>
          <w:sz w:val="24"/>
          <w:szCs w:val="24"/>
        </w:rPr>
        <w:t>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3.6. Каждый лист материалов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должен иметь определенные размеры полей: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правое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10 мм;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верхнее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нижнее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  <w:lang w:val="en-US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текста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Times New Roman.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4. Презентация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4.2. Презентация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может проходить в форме выставки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учебно-методических материалов, слайд-шоу, доклада и др.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4.3. Презентация или публичная защита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проводится: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</w:t>
      </w:r>
      <w:r w:rsidRPr="00CE2126">
        <w:rPr>
          <w:rFonts w:ascii="Times New Roman" w:hAnsi="Times New Roman"/>
          <w:sz w:val="24"/>
          <w:szCs w:val="24"/>
        </w:rPr>
        <w:t>д</w:t>
      </w:r>
      <w:r w:rsidRPr="00CE2126">
        <w:rPr>
          <w:rFonts w:ascii="Times New Roman" w:hAnsi="Times New Roman"/>
          <w:sz w:val="24"/>
          <w:szCs w:val="24"/>
        </w:rPr>
        <w:t>метного методического объединения;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4.4. Презентация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 xml:space="preserve">5. Анализ </w:t>
      </w:r>
      <w:proofErr w:type="spellStart"/>
      <w:r w:rsidRPr="00CE2126">
        <w:rPr>
          <w:rFonts w:ascii="Times New Roman" w:hAnsi="Times New Roman"/>
          <w:b/>
          <w:sz w:val="24"/>
          <w:szCs w:val="24"/>
        </w:rPr>
        <w:t>портфолио</w:t>
      </w:r>
      <w:proofErr w:type="spellEnd"/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5.1. Анализ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проводится в конце учебного года.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 xml:space="preserve">5.2. Исчисление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осуществляет экспертная группа, состав которой определяется приказом директора школы.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5.3. При исчислении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члены экспертной группы пользуются картой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5.4. По результатам работы экспертной группы по исчислению итоговой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учителя составляется протокол.</w:t>
      </w:r>
    </w:p>
    <w:p w:rsidR="00446C4D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5.5. По результатам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 xml:space="preserve"> учителей школы составляется годовой рейтинг.</w:t>
      </w:r>
    </w:p>
    <w:p w:rsidR="00FB4384" w:rsidRPr="00CE2126" w:rsidRDefault="00446C4D" w:rsidP="003E09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5.6. Учителя, набравшие наибольшее количество баллов по результатам оценки </w:t>
      </w:r>
      <w:proofErr w:type="spellStart"/>
      <w:r w:rsidRPr="00CE212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CE2126">
        <w:rPr>
          <w:rFonts w:ascii="Times New Roman" w:hAnsi="Times New Roman"/>
          <w:sz w:val="24"/>
          <w:szCs w:val="24"/>
        </w:rPr>
        <w:t>, н</w:t>
      </w:r>
      <w:r w:rsidRPr="00CE2126">
        <w:rPr>
          <w:rFonts w:ascii="Times New Roman" w:hAnsi="Times New Roman"/>
          <w:sz w:val="24"/>
          <w:szCs w:val="24"/>
        </w:rPr>
        <w:t>а</w:t>
      </w:r>
      <w:r w:rsidRPr="00CE2126">
        <w:rPr>
          <w:rFonts w:ascii="Times New Roman" w:hAnsi="Times New Roman"/>
          <w:sz w:val="24"/>
          <w:szCs w:val="24"/>
        </w:rPr>
        <w:t>граждаются премиями, грамотами.</w:t>
      </w:r>
    </w:p>
    <w:sectPr w:rsidR="00FB4384" w:rsidRPr="00CE2126" w:rsidSect="003E09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0F2"/>
    <w:rsid w:val="000469DA"/>
    <w:rsid w:val="00100A5C"/>
    <w:rsid w:val="001D50E8"/>
    <w:rsid w:val="002A28CA"/>
    <w:rsid w:val="003D57BE"/>
    <w:rsid w:val="003E09AD"/>
    <w:rsid w:val="00446C4D"/>
    <w:rsid w:val="004B6858"/>
    <w:rsid w:val="00595974"/>
    <w:rsid w:val="005D40BA"/>
    <w:rsid w:val="0064558B"/>
    <w:rsid w:val="00735F28"/>
    <w:rsid w:val="007C2123"/>
    <w:rsid w:val="00A81BAF"/>
    <w:rsid w:val="00AC1519"/>
    <w:rsid w:val="00B1060D"/>
    <w:rsid w:val="00BF3035"/>
    <w:rsid w:val="00CE2126"/>
    <w:rsid w:val="00D11CA6"/>
    <w:rsid w:val="00D30D29"/>
    <w:rsid w:val="00D7692A"/>
    <w:rsid w:val="00DA1E7D"/>
    <w:rsid w:val="00DA62BB"/>
    <w:rsid w:val="00E033A7"/>
    <w:rsid w:val="00E2060E"/>
    <w:rsid w:val="00E32F71"/>
    <w:rsid w:val="00EB13F1"/>
    <w:rsid w:val="00F91CDC"/>
    <w:rsid w:val="00F940F2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Виталий</cp:lastModifiedBy>
  <cp:revision>2</cp:revision>
  <dcterms:created xsi:type="dcterms:W3CDTF">2018-08-18T13:03:00Z</dcterms:created>
  <dcterms:modified xsi:type="dcterms:W3CDTF">2018-08-18T13:03:00Z</dcterms:modified>
</cp:coreProperties>
</file>