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77" w:rsidRPr="00FD5BF3" w:rsidRDefault="003C4A77" w:rsidP="003C4A7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FD5BF3">
        <w:rPr>
          <w:b/>
          <w:sz w:val="24"/>
          <w:szCs w:val="24"/>
        </w:rPr>
        <w:t>АКТ ОБСЛЕДОВАНИЯ</w:t>
      </w:r>
    </w:p>
    <w:p w:rsidR="003C4A77" w:rsidRPr="00FD5BF3" w:rsidRDefault="003C4A77" w:rsidP="003C4A77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3C4A77" w:rsidRDefault="003C4A77" w:rsidP="003C4A77">
      <w:pPr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</w:t>
      </w:r>
    </w:p>
    <w:p w:rsidR="003C4A77" w:rsidRPr="007332E8" w:rsidRDefault="003C4A77" w:rsidP="003C4A77">
      <w:pPr>
        <w:jc w:val="center"/>
        <w:rPr>
          <w:b/>
        </w:rPr>
      </w:pPr>
      <w:r>
        <w:rPr>
          <w:b/>
          <w:sz w:val="24"/>
          <w:szCs w:val="24"/>
        </w:rPr>
        <w:t xml:space="preserve">МБОУ Комаричской СОШ №1 </w:t>
      </w:r>
      <w:r w:rsidRPr="007332E8">
        <w:rPr>
          <w:b/>
        </w:rPr>
        <w:t xml:space="preserve">и предоставляемых услуг </w:t>
      </w:r>
    </w:p>
    <w:bookmarkEnd w:id="0"/>
    <w:p w:rsidR="003C4A77" w:rsidRPr="00FD5BF3" w:rsidRDefault="003C4A77" w:rsidP="003C4A77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A77" w:rsidRPr="00FD5BF3" w:rsidTr="002D2414">
        <w:tc>
          <w:tcPr>
            <w:tcW w:w="4785" w:type="dxa"/>
          </w:tcPr>
          <w:p w:rsidR="003C4A77" w:rsidRPr="00873493" w:rsidRDefault="003C4A77" w:rsidP="002D24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Комаричи Брянской области</w:t>
            </w:r>
          </w:p>
          <w:p w:rsidR="003C4A77" w:rsidRPr="00FD5BF3" w:rsidRDefault="003C4A77" w:rsidP="002D2414">
            <w:pPr>
              <w:spacing w:line="240" w:lineRule="atLeast"/>
              <w:rPr>
                <w:sz w:val="16"/>
                <w:szCs w:val="16"/>
              </w:rPr>
            </w:pPr>
            <w:r w:rsidRPr="00FD5BF3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FD5BF3">
              <w:rPr>
                <w:sz w:val="16"/>
                <w:szCs w:val="16"/>
              </w:rPr>
              <w:t>территориального</w:t>
            </w:r>
            <w:proofErr w:type="gramEnd"/>
          </w:p>
          <w:p w:rsidR="003C4A77" w:rsidRPr="00FD5BF3" w:rsidRDefault="003C4A77" w:rsidP="002D2414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3C4A77" w:rsidRPr="00FD5BF3" w:rsidRDefault="003C4A77" w:rsidP="002D241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» марта 2016</w:t>
            </w:r>
            <w:r w:rsidRPr="00FD5BF3">
              <w:rPr>
                <w:sz w:val="24"/>
                <w:szCs w:val="24"/>
              </w:rPr>
              <w:t xml:space="preserve"> г.</w:t>
            </w:r>
          </w:p>
        </w:tc>
      </w:tr>
    </w:tbl>
    <w:p w:rsidR="003C4A77" w:rsidRPr="00FD5BF3" w:rsidRDefault="003C4A77" w:rsidP="003C4A77">
      <w:pPr>
        <w:spacing w:line="240" w:lineRule="auto"/>
        <w:jc w:val="center"/>
        <w:rPr>
          <w:b/>
          <w:sz w:val="24"/>
          <w:szCs w:val="24"/>
        </w:rPr>
      </w:pPr>
    </w:p>
    <w:p w:rsidR="003C4A77" w:rsidRPr="00E55006" w:rsidRDefault="003C4A77" w:rsidP="003C4A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3C4A77" w:rsidRPr="00E55006" w:rsidRDefault="003C4A77" w:rsidP="003C4A77">
      <w:pPr>
        <w:spacing w:line="240" w:lineRule="auto"/>
        <w:ind w:firstLine="0"/>
        <w:rPr>
          <w:b/>
          <w:sz w:val="24"/>
          <w:szCs w:val="24"/>
        </w:rPr>
      </w:pPr>
    </w:p>
    <w:p w:rsidR="003C4A77" w:rsidRPr="00763AF2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</w:t>
      </w:r>
      <w:proofErr w:type="gramStart"/>
      <w:r w:rsidRPr="00E55006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spellStart"/>
      <w:r>
        <w:rPr>
          <w:sz w:val="24"/>
          <w:szCs w:val="24"/>
          <w:u w:val="single"/>
        </w:rPr>
        <w:t>Комаричская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 №1</w:t>
      </w:r>
    </w:p>
    <w:p w:rsidR="003C4A77" w:rsidRPr="001E4410" w:rsidRDefault="003C4A77" w:rsidP="003C4A77">
      <w:pPr>
        <w:spacing w:line="240" w:lineRule="auto"/>
        <w:ind w:firstLine="0"/>
        <w:rPr>
          <w:rFonts w:eastAsia="Times New Roman"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Адрес объекта </w:t>
      </w:r>
      <w:r>
        <w:rPr>
          <w:rFonts w:eastAsia="Times New Roman"/>
          <w:sz w:val="24"/>
          <w:szCs w:val="24"/>
          <w:u w:val="single"/>
        </w:rPr>
        <w:t xml:space="preserve">242400 Брянская область, </w:t>
      </w:r>
      <w:proofErr w:type="spellStart"/>
      <w:r>
        <w:rPr>
          <w:rFonts w:eastAsia="Times New Roman"/>
          <w:sz w:val="24"/>
          <w:szCs w:val="24"/>
          <w:u w:val="single"/>
        </w:rPr>
        <w:t>комаричский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район, п. Комаричи, ул. Ленина, д.11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3C4A77" w:rsidRPr="007332E8" w:rsidRDefault="003C4A77" w:rsidP="003C4A77">
      <w:r w:rsidRPr="007332E8">
        <w:t>- отдельно стоящее здание</w:t>
      </w:r>
      <w:r>
        <w:t xml:space="preserve">  </w:t>
      </w:r>
      <w:r w:rsidRPr="0085621A">
        <w:rPr>
          <w:u w:val="single"/>
        </w:rPr>
        <w:t>2</w:t>
      </w:r>
      <w:r>
        <w:rPr>
          <w:u w:val="single"/>
        </w:rPr>
        <w:t xml:space="preserve"> этажа</w:t>
      </w:r>
      <w:r>
        <w:t xml:space="preserve">, и отдельно стоящее здание 3 </w:t>
      </w:r>
      <w:r w:rsidRPr="007332E8">
        <w:t>этаж</w:t>
      </w:r>
      <w:r>
        <w:t>а</w:t>
      </w:r>
      <w:r w:rsidRPr="007332E8">
        <w:t xml:space="preserve">, </w:t>
      </w:r>
      <w:r>
        <w:t>соединенные переходом, общая площадь</w:t>
      </w:r>
      <w:r w:rsidRPr="007332E8">
        <w:t xml:space="preserve"> </w:t>
      </w:r>
      <w:r>
        <w:t>3621,9м</w:t>
      </w:r>
      <w:proofErr w:type="gramStart"/>
      <w:r w:rsidRPr="0085621A">
        <w:rPr>
          <w:vertAlign w:val="superscript"/>
        </w:rPr>
        <w:t>2</w:t>
      </w:r>
      <w:proofErr w:type="gramEnd"/>
      <w:r w:rsidRPr="007332E8">
        <w:t>.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 1914 года, 1970 года, последний капитальный ремонт</w:t>
      </w:r>
      <w:r w:rsidRPr="00E55006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2013 год</w:t>
      </w:r>
    </w:p>
    <w:p w:rsidR="003C4A77" w:rsidRPr="006B3835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E55006">
        <w:rPr>
          <w:sz w:val="24"/>
          <w:szCs w:val="24"/>
        </w:rPr>
        <w:t xml:space="preserve">.5. Дата предстоящих плановых ремонтных работ: </w:t>
      </w:r>
      <w:proofErr w:type="gramStart"/>
      <w:r>
        <w:rPr>
          <w:sz w:val="24"/>
          <w:szCs w:val="24"/>
        </w:rPr>
        <w:t>текущего</w:t>
      </w:r>
      <w:proofErr w:type="gramEnd"/>
      <w:r>
        <w:rPr>
          <w:sz w:val="24"/>
          <w:szCs w:val="24"/>
        </w:rPr>
        <w:t xml:space="preserve"> – 2016</w:t>
      </w:r>
      <w:r w:rsidRPr="006B3835">
        <w:rPr>
          <w:sz w:val="24"/>
          <w:szCs w:val="24"/>
        </w:rPr>
        <w:t xml:space="preserve"> г., капита</w:t>
      </w:r>
      <w:r>
        <w:rPr>
          <w:sz w:val="24"/>
          <w:szCs w:val="24"/>
        </w:rPr>
        <w:t xml:space="preserve">льного - </w:t>
      </w:r>
    </w:p>
    <w:p w:rsidR="003C4A77" w:rsidRPr="007332E8" w:rsidRDefault="003C4A77" w:rsidP="003C4A77">
      <w:pPr>
        <w:spacing w:line="240" w:lineRule="auto"/>
        <w:ind w:firstLine="0"/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t xml:space="preserve">Муниципальное бюджетное общеобразовательное учреждение </w:t>
      </w:r>
      <w:proofErr w:type="spellStart"/>
      <w:r>
        <w:t>Комаричская</w:t>
      </w:r>
      <w:proofErr w:type="spellEnd"/>
      <w:r>
        <w:t xml:space="preserve"> средняя общеобразовательная школа №1 (МБОУ </w:t>
      </w:r>
      <w:proofErr w:type="spellStart"/>
      <w:r>
        <w:t>Комаричская</w:t>
      </w:r>
      <w:proofErr w:type="spellEnd"/>
      <w:r>
        <w:t xml:space="preserve"> СОШ №1)</w:t>
      </w:r>
    </w:p>
    <w:p w:rsidR="003C4A77" w:rsidRPr="00FD5BF3" w:rsidRDefault="003C4A77" w:rsidP="003C4A77">
      <w:pPr>
        <w:spacing w:line="240" w:lineRule="auto"/>
        <w:ind w:firstLine="0"/>
        <w:rPr>
          <w:b/>
          <w:sz w:val="24"/>
          <w:szCs w:val="24"/>
        </w:rPr>
      </w:pPr>
    </w:p>
    <w:p w:rsidR="003C4A77" w:rsidRPr="00F13C82" w:rsidRDefault="003C4A77" w:rsidP="003C4A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3C4A77" w:rsidRDefault="003C4A77" w:rsidP="003C4A7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имеет право осуществления образовательной деятельности по следующим образовательным программам: начальное общее образование, основное общее образование, среднее общее образование. 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Pr="00FD5BF3" w:rsidRDefault="003C4A77" w:rsidP="003C4A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3C4A77" w:rsidRPr="00E66DDC" w:rsidRDefault="003C4A77" w:rsidP="003C4A77">
      <w:pPr>
        <w:spacing w:line="240" w:lineRule="auto"/>
        <w:ind w:firstLine="0"/>
        <w:rPr>
          <w:sz w:val="24"/>
          <w:szCs w:val="24"/>
        </w:rPr>
      </w:pPr>
      <w:r w:rsidRPr="00E66DDC">
        <w:rPr>
          <w:b/>
          <w:sz w:val="24"/>
          <w:szCs w:val="24"/>
        </w:rPr>
        <w:t>3.1 Путь следования к объекту пассажирским транспортом</w:t>
      </w:r>
    </w:p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bCs/>
          <w:sz w:val="24"/>
          <w:szCs w:val="24"/>
          <w:u w:val="single"/>
          <w:lang w:eastAsia="ru-RU"/>
        </w:rPr>
        <w:t>Путь следования к ОСИ пассажирским транспортом</w:t>
      </w:r>
    </w:p>
    <w:p w:rsidR="003C4A77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(описать маршрут движения с использованием пассажирского транспорта):</w:t>
      </w:r>
    </w:p>
    <w:p w:rsidR="003C4A77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Комаричи – Чернево: остановка «Почта»;</w:t>
      </w:r>
    </w:p>
    <w:p w:rsidR="003C4A77" w:rsidRPr="000F0B9C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Чернево-Комаричи</w:t>
      </w:r>
      <w:proofErr w:type="gramEnd"/>
      <w:r>
        <w:rPr>
          <w:rFonts w:eastAsia="Times New Roman"/>
          <w:sz w:val="24"/>
          <w:szCs w:val="24"/>
          <w:lang w:eastAsia="ru-RU"/>
        </w:rPr>
        <w:t>: остановка «Почта»</w:t>
      </w:r>
    </w:p>
    <w:p w:rsidR="003C4A77" w:rsidRPr="00E66DDC" w:rsidRDefault="003C4A77" w:rsidP="003C4A77">
      <w:pPr>
        <w:spacing w:before="60" w:line="240" w:lineRule="auto"/>
        <w:ind w:firstLine="0"/>
        <w:rPr>
          <w:b/>
          <w:sz w:val="24"/>
          <w:szCs w:val="24"/>
        </w:rPr>
      </w:pPr>
      <w:r w:rsidRPr="00E66DDC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0F0B9C">
        <w:rPr>
          <w:rFonts w:eastAsia="Times New Roman"/>
          <w:bCs/>
          <w:sz w:val="24"/>
          <w:szCs w:val="24"/>
          <w:u w:val="single"/>
          <w:lang w:eastAsia="ru-RU"/>
        </w:rPr>
        <w:t>Путь к ОСИ от ближайшей остановки пассажирского транспорта:</w:t>
      </w:r>
    </w:p>
    <w:p w:rsidR="003C4A77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3.2.1 расстояние до ОСИ от остановки транспорта:  </w:t>
      </w:r>
    </w:p>
    <w:p w:rsidR="003C4A77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Комаричи – Чернево: остановка «Почта»;</w:t>
      </w:r>
    </w:p>
    <w:p w:rsidR="003C4A77" w:rsidRPr="000F0B9C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Чернево-Комаричи</w:t>
      </w:r>
      <w:proofErr w:type="gramEnd"/>
      <w:r>
        <w:rPr>
          <w:rFonts w:eastAsia="Times New Roman"/>
          <w:sz w:val="24"/>
          <w:szCs w:val="24"/>
          <w:lang w:eastAsia="ru-RU"/>
        </w:rPr>
        <w:t>: остановка «Почта»</w:t>
      </w:r>
      <w:r w:rsidRPr="000F0B9C">
        <w:rPr>
          <w:rFonts w:eastAsia="Times New Roman"/>
          <w:sz w:val="24"/>
          <w:szCs w:val="24"/>
          <w:lang w:eastAsia="ru-RU"/>
        </w:rPr>
        <w:t xml:space="preserve"> </w:t>
      </w:r>
    </w:p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3.2.2 время движения (пешком): 3 минуты  (фото)</w:t>
      </w:r>
    </w:p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3.2.3 наличие  выделенного от проезжей части пешеходного пути (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да, нет</w:t>
      </w:r>
      <w:r>
        <w:rPr>
          <w:rFonts w:eastAsia="Times New Roman"/>
          <w:sz w:val="24"/>
          <w:szCs w:val="24"/>
          <w:lang w:eastAsia="ru-RU"/>
        </w:rPr>
        <w:t>): да</w:t>
      </w:r>
    </w:p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3.2.4 Перекрестки (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нерегулируемые; регулируемые, со звуковой сигнализацией, таймером; нет)  </w:t>
      </w:r>
      <w:r>
        <w:rPr>
          <w:rFonts w:eastAsia="Times New Roman"/>
          <w:sz w:val="24"/>
          <w:szCs w:val="24"/>
          <w:lang w:eastAsia="ru-RU"/>
        </w:rPr>
        <w:t>нет</w:t>
      </w:r>
    </w:p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3.2.5 Информация на пути следования к ОСИ (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акустическая, тактильная, визуальная):  </w:t>
      </w:r>
      <w:r>
        <w:rPr>
          <w:rFonts w:eastAsia="Times New Roman"/>
          <w:sz w:val="24"/>
          <w:szCs w:val="24"/>
          <w:lang w:eastAsia="ru-RU"/>
        </w:rPr>
        <w:t>отсутствует</w:t>
      </w:r>
    </w:p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3.2.6 Перепады высоты на пути: 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нет </w:t>
      </w:r>
    </w:p>
    <w:p w:rsidR="003C4A77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Их обустройство для инвалидов на коляске: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 </w:t>
      </w:r>
      <w:r w:rsidRPr="000F0B9C">
        <w:rPr>
          <w:rFonts w:eastAsia="Times New Roman"/>
          <w:sz w:val="24"/>
          <w:szCs w:val="24"/>
          <w:lang w:eastAsia="ru-RU"/>
        </w:rPr>
        <w:t>н</w:t>
      </w:r>
      <w:r>
        <w:rPr>
          <w:rFonts w:eastAsia="Times New Roman"/>
          <w:sz w:val="24"/>
          <w:szCs w:val="24"/>
          <w:lang w:eastAsia="ru-RU"/>
        </w:rPr>
        <w:t>ет </w:t>
      </w:r>
    </w:p>
    <w:p w:rsidR="003C4A77" w:rsidRDefault="003C4A77" w:rsidP="003C4A77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4A77" w:rsidRDefault="003C4A77" w:rsidP="003C4A77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Фото</w:t>
      </w:r>
    </w:p>
    <w:p w:rsidR="003C4A77" w:rsidRDefault="003C4A77" w:rsidP="003C4A77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260600" cy="1905000"/>
            <wp:effectExtent l="0" t="0" r="6350" b="0"/>
            <wp:docPr id="1" name="Рисунок 1" descr="IMG_8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9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3C4A77" w:rsidRPr="00221AE2" w:rsidRDefault="003C4A77" w:rsidP="003C4A77">
      <w:pPr>
        <w:spacing w:line="240" w:lineRule="auto"/>
        <w:ind w:firstLine="567"/>
        <w:rPr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543"/>
        <w:gridCol w:w="2955"/>
      </w:tblGrid>
      <w:tr w:rsidR="003C4A77" w:rsidRPr="000F0B9C" w:rsidTr="002D241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3C4A77" w:rsidRPr="000F0B9C" w:rsidRDefault="003C4A77" w:rsidP="002D2414">
            <w:pPr>
              <w:spacing w:after="12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4A77" w:rsidRPr="000F0B9C" w:rsidRDefault="003C4A77" w:rsidP="002D241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Вариант организации доступности ОСИ</w:t>
            </w:r>
          </w:p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3C4A77" w:rsidRPr="000F0B9C" w:rsidTr="002D241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 категории инвалидов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</w:tr>
      <w:tr w:rsidR="003C4A77" w:rsidRPr="000F0B9C" w:rsidTr="002D241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4A77" w:rsidRPr="000F0B9C" w:rsidTr="002D241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F0B9C">
              <w:rPr>
                <w:rFonts w:eastAsia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0F0B9C">
              <w:rPr>
                <w:rFonts w:eastAsia="Times New Roman"/>
                <w:sz w:val="24"/>
                <w:szCs w:val="24"/>
                <w:lang w:eastAsia="ru-RU"/>
              </w:rPr>
              <w:t xml:space="preserve"> на креслах-колясках (к)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</w:tr>
      <w:tr w:rsidR="003C4A77" w:rsidRPr="000F0B9C" w:rsidTr="002D241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с нарушениями опорно-двигательного аппарата (о)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</w:tr>
      <w:tr w:rsidR="003C4A77" w:rsidRPr="000F0B9C" w:rsidTr="002D241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с нарушениями зрения (г)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C4A77" w:rsidRPr="000F0B9C" w:rsidTr="002D241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с нарушениями слуха (с)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C4A77" w:rsidRPr="000F0B9C" w:rsidTr="002D241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с нарушениями умственного развития (у)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77" w:rsidRPr="000F0B9C" w:rsidRDefault="003C4A77" w:rsidP="002D241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C4A77" w:rsidRPr="000F0B9C" w:rsidRDefault="003C4A77" w:rsidP="003C4A7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* - указывается один из вариантов: </w:t>
      </w:r>
      <w:r w:rsidRPr="000F0B9C">
        <w:rPr>
          <w:rFonts w:eastAsia="Times New Roman"/>
          <w:b/>
          <w:bCs/>
          <w:sz w:val="24"/>
          <w:szCs w:val="24"/>
          <w:lang w:eastAsia="ru-RU"/>
        </w:rPr>
        <w:t>«А», «Б», «ДУ», «ВНД»</w:t>
      </w:r>
    </w:p>
    <w:p w:rsidR="003C4A77" w:rsidRPr="000F0B9C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А – доступны все структурно-функциональные зоны ОСИ;</w:t>
      </w:r>
    </w:p>
    <w:p w:rsidR="003C4A77" w:rsidRPr="000F0B9C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0F0B9C">
        <w:rPr>
          <w:rFonts w:eastAsia="Times New Roman"/>
          <w:sz w:val="24"/>
          <w:szCs w:val="24"/>
          <w:lang w:eastAsia="ru-RU"/>
        </w:rPr>
        <w:t>Б</w:t>
      </w:r>
      <w:proofErr w:type="gramEnd"/>
      <w:r w:rsidRPr="000F0B9C">
        <w:rPr>
          <w:rFonts w:eastAsia="Times New Roman"/>
          <w:sz w:val="24"/>
          <w:szCs w:val="24"/>
          <w:lang w:eastAsia="ru-RU"/>
        </w:rPr>
        <w:t xml:space="preserve"> – в уровне первого этажа организовано место обслуживания инвалидов;</w:t>
      </w:r>
    </w:p>
    <w:p w:rsidR="003C4A77" w:rsidRPr="000F0B9C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ДУ – </w:t>
      </w:r>
      <w:proofErr w:type="gramStart"/>
      <w:r w:rsidRPr="000F0B9C">
        <w:rPr>
          <w:rFonts w:eastAsia="Times New Roman"/>
          <w:sz w:val="24"/>
          <w:szCs w:val="24"/>
          <w:lang w:eastAsia="ru-RU"/>
        </w:rPr>
        <w:t>доступен</w:t>
      </w:r>
      <w:proofErr w:type="gramEnd"/>
      <w:r w:rsidRPr="000F0B9C">
        <w:rPr>
          <w:rFonts w:eastAsia="Times New Roman"/>
          <w:sz w:val="24"/>
          <w:szCs w:val="24"/>
          <w:lang w:eastAsia="ru-RU"/>
        </w:rPr>
        <w:t xml:space="preserve"> условно, т.е. организовано дистанционное обслуживание, помощь персонала и т.д.;</w:t>
      </w:r>
    </w:p>
    <w:p w:rsidR="003C4A77" w:rsidRPr="000F0B9C" w:rsidRDefault="003C4A77" w:rsidP="003C4A77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ВНД – временно недоступен.</w:t>
      </w:r>
    </w:p>
    <w:p w:rsidR="003C4A77" w:rsidRPr="00FD5BF3" w:rsidRDefault="003C4A77" w:rsidP="003C4A77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C4A77" w:rsidRPr="004D13F0" w:rsidRDefault="003C4A77" w:rsidP="003C4A77">
      <w:pPr>
        <w:spacing w:line="240" w:lineRule="auto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5953"/>
      </w:tblGrid>
      <w:tr w:rsidR="003C4A77" w:rsidRPr="00FD5BF3" w:rsidTr="002D2414">
        <w:trPr>
          <w:trHeight w:val="429"/>
        </w:trPr>
        <w:tc>
          <w:tcPr>
            <w:tcW w:w="453" w:type="dxa"/>
            <w:vMerge w:val="restart"/>
          </w:tcPr>
          <w:p w:rsidR="003C4A77" w:rsidRPr="004D13F0" w:rsidRDefault="003C4A77" w:rsidP="002D2414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3C4A77" w:rsidRPr="004D13F0" w:rsidRDefault="003C4A77" w:rsidP="002D2414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4D13F0">
              <w:rPr>
                <w:sz w:val="24"/>
                <w:szCs w:val="24"/>
              </w:rPr>
              <w:t>п</w:t>
            </w:r>
            <w:proofErr w:type="gramEnd"/>
            <w:r w:rsidRPr="004D13F0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953" w:type="dxa"/>
            <w:vMerge w:val="restart"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C4A77" w:rsidRPr="004D13F0" w:rsidRDefault="003C4A77" w:rsidP="002D2414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3C4A77" w:rsidRPr="004D13F0" w:rsidRDefault="003C4A77" w:rsidP="002D2414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4A77" w:rsidRPr="00FD5BF3" w:rsidTr="002D2414">
        <w:trPr>
          <w:trHeight w:val="276"/>
        </w:trPr>
        <w:tc>
          <w:tcPr>
            <w:tcW w:w="453" w:type="dxa"/>
            <w:vMerge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3C4A77" w:rsidRPr="004D13F0" w:rsidRDefault="003C4A77" w:rsidP="002D2414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3C4A77" w:rsidRPr="00FD5BF3" w:rsidTr="002D2414">
        <w:tc>
          <w:tcPr>
            <w:tcW w:w="453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53" w:type="dxa"/>
          </w:tcPr>
          <w:p w:rsidR="003C4A77" w:rsidRPr="004D13F0" w:rsidRDefault="003C4A77" w:rsidP="002D241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ДП-И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3C4A77" w:rsidRPr="00FD5BF3" w:rsidTr="002D2414">
        <w:tc>
          <w:tcPr>
            <w:tcW w:w="453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3C4A77" w:rsidRPr="004D13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C4A77" w:rsidRPr="000F0B9C" w:rsidRDefault="003C4A77" w:rsidP="002D2414">
            <w:pPr>
              <w:spacing w:after="120" w:line="312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ДП-И (к, о,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 у)</w:t>
            </w:r>
          </w:p>
        </w:tc>
      </w:tr>
      <w:tr w:rsidR="003C4A77" w:rsidRPr="00FD5BF3" w:rsidTr="002D2414">
        <w:tc>
          <w:tcPr>
            <w:tcW w:w="453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D13F0">
              <w:rPr>
                <w:sz w:val="24"/>
                <w:szCs w:val="24"/>
              </w:rPr>
              <w:t>т.ч</w:t>
            </w:r>
            <w:proofErr w:type="spellEnd"/>
            <w:r w:rsidRPr="004D13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5953" w:type="dxa"/>
          </w:tcPr>
          <w:p w:rsidR="003C4A77" w:rsidRPr="000F0B9C" w:rsidRDefault="003C4A77" w:rsidP="002D2414">
            <w:pPr>
              <w:spacing w:after="120" w:line="312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ДЧ-И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F0B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г, </w:t>
            </w: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у)</w:t>
            </w:r>
          </w:p>
        </w:tc>
      </w:tr>
      <w:tr w:rsidR="003C4A77" w:rsidRPr="00FD5BF3" w:rsidTr="002D2414">
        <w:tc>
          <w:tcPr>
            <w:tcW w:w="453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53" w:type="dxa"/>
          </w:tcPr>
          <w:p w:rsidR="003C4A77" w:rsidRPr="000F0B9C" w:rsidRDefault="003C4A77" w:rsidP="002D2414">
            <w:pPr>
              <w:spacing w:after="120" w:line="312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ДЧ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(к, о, у)</w:t>
            </w:r>
          </w:p>
        </w:tc>
      </w:tr>
      <w:tr w:rsidR="003C4A77" w:rsidRPr="00FD5BF3" w:rsidTr="002D2414">
        <w:tc>
          <w:tcPr>
            <w:tcW w:w="453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50" w:type="dxa"/>
          </w:tcPr>
          <w:p w:rsidR="003C4A77" w:rsidRPr="004D13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53" w:type="dxa"/>
          </w:tcPr>
          <w:p w:rsidR="003C4A77" w:rsidRPr="000F0B9C" w:rsidRDefault="003C4A77" w:rsidP="002D2414">
            <w:pPr>
              <w:spacing w:after="120" w:line="312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ДП-И (к, о,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 у)</w:t>
            </w:r>
          </w:p>
        </w:tc>
      </w:tr>
      <w:tr w:rsidR="003C4A77" w:rsidRPr="00B517C4" w:rsidTr="002D2414">
        <w:tc>
          <w:tcPr>
            <w:tcW w:w="453" w:type="dxa"/>
          </w:tcPr>
          <w:p w:rsidR="003C4A77" w:rsidRPr="00B517C4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7C4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3C4A77" w:rsidRPr="00B517C4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7C4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53" w:type="dxa"/>
          </w:tcPr>
          <w:p w:rsidR="003C4A77" w:rsidRPr="000F0B9C" w:rsidRDefault="003C4A77" w:rsidP="002D2414">
            <w:pPr>
              <w:spacing w:after="120" w:line="312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3C4A77" w:rsidRPr="00FD5BF3" w:rsidTr="002D2414">
        <w:tc>
          <w:tcPr>
            <w:tcW w:w="453" w:type="dxa"/>
          </w:tcPr>
          <w:p w:rsidR="003C4A77" w:rsidRPr="00B517C4" w:rsidRDefault="003C4A77" w:rsidP="002D2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7C4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3C4A77" w:rsidRPr="00B517C4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7C4">
              <w:rPr>
                <w:sz w:val="24"/>
                <w:szCs w:val="24"/>
              </w:rPr>
              <w:t>Пути движения</w:t>
            </w:r>
          </w:p>
          <w:p w:rsidR="003C4A77" w:rsidRPr="00B517C4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7C4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5953" w:type="dxa"/>
          </w:tcPr>
          <w:p w:rsidR="003C4A77" w:rsidRPr="000F0B9C" w:rsidRDefault="003C4A77" w:rsidP="002D2414">
            <w:pPr>
              <w:spacing w:after="120" w:line="312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ДП-И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C4A77" w:rsidRPr="000F0B9C" w:rsidRDefault="003C4A77" w:rsidP="003C4A77">
      <w:pPr>
        <w:spacing w:line="312" w:lineRule="atLeast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b/>
          <w:bCs/>
          <w:sz w:val="24"/>
          <w:szCs w:val="24"/>
          <w:lang w:eastAsia="ru-RU"/>
        </w:rPr>
        <w:t>** </w:t>
      </w:r>
      <w:r w:rsidRPr="000F0B9C">
        <w:rPr>
          <w:rFonts w:eastAsia="Times New Roman"/>
          <w:sz w:val="24"/>
          <w:szCs w:val="24"/>
          <w:lang w:eastAsia="ru-RU"/>
        </w:rPr>
        <w:t xml:space="preserve">Указывается: </w:t>
      </w:r>
      <w:proofErr w:type="gramStart"/>
      <w:r w:rsidRPr="000F0B9C">
        <w:rPr>
          <w:rFonts w:eastAsia="Times New Roman"/>
          <w:b/>
          <w:bCs/>
          <w:sz w:val="24"/>
          <w:szCs w:val="24"/>
          <w:lang w:eastAsia="ru-RU"/>
        </w:rPr>
        <w:t>ДП-В</w:t>
      </w:r>
      <w:r w:rsidRPr="000F0B9C">
        <w:rPr>
          <w:rFonts w:eastAsia="Times New Roman"/>
          <w:sz w:val="24"/>
          <w:szCs w:val="24"/>
          <w:lang w:eastAsia="ru-RU"/>
        </w:rPr>
        <w:t> - доступно полностью всем;  </w:t>
      </w:r>
      <w:r w:rsidRPr="000F0B9C">
        <w:rPr>
          <w:rFonts w:eastAsia="Times New Roman"/>
          <w:b/>
          <w:bCs/>
          <w:sz w:val="24"/>
          <w:szCs w:val="24"/>
          <w:lang w:eastAsia="ru-RU"/>
        </w:rPr>
        <w:t>ДП-И</w:t>
      </w:r>
      <w:r w:rsidRPr="000F0B9C">
        <w:rPr>
          <w:rFonts w:eastAsia="Times New Roman"/>
          <w:sz w:val="24"/>
          <w:szCs w:val="24"/>
          <w:lang w:eastAsia="ru-RU"/>
        </w:rPr>
        <w:t xml:space="preserve"> (К, О, С, Г, У) – доступно полностью избирательно (указать категории инвалидов);  </w:t>
      </w:r>
      <w:r w:rsidRPr="000F0B9C">
        <w:rPr>
          <w:rFonts w:eastAsia="Times New Roman"/>
          <w:b/>
          <w:bCs/>
          <w:sz w:val="24"/>
          <w:szCs w:val="24"/>
          <w:lang w:eastAsia="ru-RU"/>
        </w:rPr>
        <w:t>ДЧ-В</w:t>
      </w:r>
      <w:r w:rsidRPr="000F0B9C">
        <w:rPr>
          <w:rFonts w:eastAsia="Times New Roman"/>
          <w:sz w:val="24"/>
          <w:szCs w:val="24"/>
          <w:lang w:eastAsia="ru-RU"/>
        </w:rPr>
        <w:t> - доступно частично всем; </w:t>
      </w:r>
      <w:r w:rsidRPr="000F0B9C">
        <w:rPr>
          <w:rFonts w:eastAsia="Times New Roman"/>
          <w:b/>
          <w:bCs/>
          <w:sz w:val="24"/>
          <w:szCs w:val="24"/>
          <w:lang w:eastAsia="ru-RU"/>
        </w:rPr>
        <w:t>ДЧ-И</w:t>
      </w:r>
      <w:r w:rsidRPr="000F0B9C">
        <w:rPr>
          <w:rFonts w:eastAsia="Times New Roman"/>
          <w:sz w:val="24"/>
          <w:szCs w:val="24"/>
          <w:lang w:eastAsia="ru-RU"/>
        </w:rPr>
        <w:t> (К, О, С, Г, У) – доступно частично избирательно (указать категории инвалидов); </w:t>
      </w:r>
      <w:r w:rsidRPr="000F0B9C">
        <w:rPr>
          <w:rFonts w:eastAsia="Times New Roman"/>
          <w:b/>
          <w:bCs/>
          <w:sz w:val="24"/>
          <w:szCs w:val="24"/>
          <w:lang w:eastAsia="ru-RU"/>
        </w:rPr>
        <w:t>ДУ</w:t>
      </w:r>
      <w:r w:rsidRPr="000F0B9C">
        <w:rPr>
          <w:rFonts w:eastAsia="Times New Roman"/>
          <w:sz w:val="24"/>
          <w:szCs w:val="24"/>
          <w:lang w:eastAsia="ru-RU"/>
        </w:rPr>
        <w:t> - доступно условно, </w:t>
      </w:r>
      <w:r w:rsidRPr="000F0B9C">
        <w:rPr>
          <w:rFonts w:eastAsia="Times New Roman"/>
          <w:b/>
          <w:bCs/>
          <w:sz w:val="24"/>
          <w:szCs w:val="24"/>
          <w:lang w:eastAsia="ru-RU"/>
        </w:rPr>
        <w:t>ВНД</w:t>
      </w:r>
      <w:r w:rsidRPr="000F0B9C">
        <w:rPr>
          <w:rFonts w:eastAsia="Times New Roman"/>
          <w:sz w:val="24"/>
          <w:szCs w:val="24"/>
          <w:lang w:eastAsia="ru-RU"/>
        </w:rPr>
        <w:t> – временно недоступно.</w:t>
      </w:r>
      <w:proofErr w:type="gramEnd"/>
    </w:p>
    <w:p w:rsidR="003C4A77" w:rsidRDefault="003C4A77" w:rsidP="003C4A77">
      <w:pPr>
        <w:spacing w:line="240" w:lineRule="auto"/>
        <w:ind w:firstLine="0"/>
        <w:rPr>
          <w:b/>
          <w:sz w:val="24"/>
          <w:szCs w:val="24"/>
        </w:rPr>
      </w:pPr>
    </w:p>
    <w:p w:rsidR="003C4A77" w:rsidRPr="00A5681E" w:rsidRDefault="003C4A77" w:rsidP="003C4A77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объект доступен частично для инвалидов, передвигающихся на колясках, с нарушениями опорно-двигательного аппарата, доступен полностью для инвалидов с нарушениями умственного развития, доступен условно для инвалидов с нарушениями зрения и слуха </w:t>
      </w:r>
      <w:r w:rsidRPr="00A5681E">
        <w:rPr>
          <w:sz w:val="24"/>
          <w:szCs w:val="24"/>
          <w:u w:val="single"/>
        </w:rPr>
        <w:t>(</w:t>
      </w:r>
      <w:r w:rsidRPr="00A5681E">
        <w:rPr>
          <w:rFonts w:ascii="Times New Roman" w:hAnsi="Times New Roman" w:cs="Times New Roman"/>
          <w:sz w:val="24"/>
          <w:szCs w:val="24"/>
        </w:rPr>
        <w:t>при организации помощи инвалиду (другому МГН) со стороны сотрудников учрежден</w:t>
      </w:r>
      <w:r>
        <w:rPr>
          <w:rFonts w:ascii="Times New Roman" w:hAnsi="Times New Roman" w:cs="Times New Roman"/>
          <w:sz w:val="24"/>
          <w:szCs w:val="24"/>
        </w:rPr>
        <w:t xml:space="preserve">ия для получения услуги на </w:t>
      </w:r>
      <w:r w:rsidRPr="00A5681E">
        <w:rPr>
          <w:rFonts w:ascii="Times New Roman" w:hAnsi="Times New Roman" w:cs="Times New Roman"/>
          <w:sz w:val="24"/>
          <w:szCs w:val="24"/>
        </w:rPr>
        <w:t>объекте);</w:t>
      </w:r>
    </w:p>
    <w:p w:rsidR="003C4A77" w:rsidRPr="00A5681E" w:rsidRDefault="003C4A77" w:rsidP="003C4A77">
      <w:pPr>
        <w:spacing w:line="240" w:lineRule="auto"/>
        <w:ind w:firstLine="0"/>
        <w:rPr>
          <w:b/>
          <w:sz w:val="24"/>
          <w:szCs w:val="24"/>
          <w:u w:val="single"/>
        </w:rPr>
      </w:pPr>
    </w:p>
    <w:p w:rsidR="003C4A77" w:rsidRPr="00A5681E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Pr="00FD5BF3" w:rsidRDefault="003C4A77" w:rsidP="003C4A77">
      <w:pPr>
        <w:spacing w:line="240" w:lineRule="auto"/>
        <w:ind w:firstLine="0"/>
        <w:jc w:val="center"/>
        <w:rPr>
          <w:sz w:val="24"/>
          <w:szCs w:val="24"/>
        </w:rPr>
      </w:pPr>
      <w:r w:rsidRPr="00FD5BF3">
        <w:rPr>
          <w:b/>
          <w:sz w:val="24"/>
          <w:szCs w:val="24"/>
        </w:rPr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3C4A77" w:rsidRPr="00FD5BF3" w:rsidRDefault="003C4A77" w:rsidP="003C4A77">
      <w:pPr>
        <w:spacing w:line="240" w:lineRule="auto"/>
        <w:rPr>
          <w:sz w:val="24"/>
          <w:szCs w:val="24"/>
        </w:rPr>
      </w:pP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C4A77" w:rsidRPr="0037294A" w:rsidRDefault="003C4A77" w:rsidP="003C4A77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3C4A77" w:rsidRPr="00A60470" w:rsidTr="002D2414">
        <w:trPr>
          <w:trHeight w:val="998"/>
        </w:trPr>
        <w:tc>
          <w:tcPr>
            <w:tcW w:w="675" w:type="dxa"/>
            <w:vAlign w:val="center"/>
          </w:tcPr>
          <w:p w:rsidR="003C4A77" w:rsidRPr="00A60470" w:rsidRDefault="003C4A77" w:rsidP="002D241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3C4A77" w:rsidRPr="00A60470" w:rsidRDefault="003C4A77" w:rsidP="002D241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3C4A77" w:rsidRPr="00A60470" w:rsidRDefault="003C4A77" w:rsidP="002D241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3C4A77" w:rsidRPr="00A60470" w:rsidRDefault="003C4A77" w:rsidP="002D241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</w:t>
            </w:r>
            <w:proofErr w:type="gramStart"/>
            <w:r w:rsidRPr="00A60470">
              <w:rPr>
                <w:b/>
                <w:sz w:val="24"/>
                <w:szCs w:val="24"/>
              </w:rPr>
              <w:t>а(</w:t>
            </w:r>
            <w:proofErr w:type="gramEnd"/>
            <w:r w:rsidRPr="00A60470">
              <w:rPr>
                <w:b/>
                <w:sz w:val="24"/>
                <w:szCs w:val="24"/>
              </w:rPr>
              <w:t>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3C4A77" w:rsidRPr="00A60470" w:rsidTr="002D2414">
        <w:trPr>
          <w:trHeight w:val="276"/>
        </w:trPr>
        <w:tc>
          <w:tcPr>
            <w:tcW w:w="675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C4A77" w:rsidRPr="004B12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визуальной информации, тактильных обозначений, оборудовать автостоянку и парковку.</w:t>
            </w:r>
          </w:p>
        </w:tc>
      </w:tr>
      <w:tr w:rsidR="003C4A77" w:rsidRPr="00A60470" w:rsidTr="002D2414">
        <w:trPr>
          <w:trHeight w:val="276"/>
        </w:trPr>
        <w:tc>
          <w:tcPr>
            <w:tcW w:w="675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C4A77" w:rsidRPr="004B12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3C4A77" w:rsidRPr="001E7B41" w:rsidRDefault="003C4A77" w:rsidP="002D24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7B4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становка</w:t>
            </w:r>
            <w:r w:rsidRPr="001E7B41">
              <w:rPr>
                <w:sz w:val="24"/>
                <w:szCs w:val="24"/>
              </w:rPr>
              <w:t xml:space="preserve"> навес</w:t>
            </w:r>
            <w:r>
              <w:rPr>
                <w:sz w:val="24"/>
                <w:szCs w:val="24"/>
              </w:rPr>
              <w:t>а</w:t>
            </w:r>
            <w:r w:rsidRPr="001E7B41">
              <w:rPr>
                <w:sz w:val="24"/>
                <w:szCs w:val="24"/>
              </w:rPr>
              <w:t xml:space="preserve"> над площадкой, установить кнопку вызова персонала.</w:t>
            </w:r>
          </w:p>
          <w:p w:rsidR="003C4A77" w:rsidRPr="00A60470" w:rsidRDefault="003C4A77" w:rsidP="002D24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7B41">
              <w:rPr>
                <w:sz w:val="24"/>
                <w:szCs w:val="24"/>
              </w:rPr>
              <w:t>Изготовление и установка табличек на языке Брайля</w:t>
            </w:r>
            <w:r>
              <w:rPr>
                <w:sz w:val="24"/>
                <w:szCs w:val="24"/>
              </w:rPr>
              <w:t xml:space="preserve"> и написание выпуклым шрифтом, установка светового и звукового маяка</w:t>
            </w:r>
          </w:p>
        </w:tc>
      </w:tr>
      <w:tr w:rsidR="003C4A77" w:rsidRPr="00A60470" w:rsidTr="002D2414">
        <w:trPr>
          <w:trHeight w:val="276"/>
        </w:trPr>
        <w:tc>
          <w:tcPr>
            <w:tcW w:w="675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4A77" w:rsidRPr="004B12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тактильных табличек, направляющих полос, </w:t>
            </w:r>
            <w:r>
              <w:t xml:space="preserve">стенды с представленным на них наглядным материалом, «бегущей строки», </w:t>
            </w:r>
            <w:r>
              <w:rPr>
                <w:sz w:val="22"/>
                <w:szCs w:val="22"/>
              </w:rPr>
              <w:t>выполнение  работ по нанесению тактильной информации, устранение перепадов высоты пола</w:t>
            </w:r>
            <w:r>
              <w:t xml:space="preserve"> </w:t>
            </w:r>
          </w:p>
        </w:tc>
      </w:tr>
      <w:tr w:rsidR="003C4A77" w:rsidRPr="00A60470" w:rsidTr="002D2414">
        <w:trPr>
          <w:trHeight w:val="276"/>
        </w:trPr>
        <w:tc>
          <w:tcPr>
            <w:tcW w:w="675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4A77" w:rsidRPr="004B12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тактильных табличек, направляющих полос, </w:t>
            </w:r>
            <w:r>
              <w:t>стендов с представленным на них наглядным материалом,  «бегущей строки», световой индикации начала и окончания урока, индукционной петли</w:t>
            </w:r>
          </w:p>
        </w:tc>
      </w:tr>
      <w:tr w:rsidR="003C4A77" w:rsidRPr="00A60470" w:rsidTr="002D2414">
        <w:trPr>
          <w:trHeight w:val="276"/>
        </w:trPr>
        <w:tc>
          <w:tcPr>
            <w:tcW w:w="675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3C4A77" w:rsidRPr="004B12F0" w:rsidRDefault="003C4A77" w:rsidP="002D2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тактильных табличек, кнопки вызова </w:t>
            </w:r>
            <w:r>
              <w:rPr>
                <w:sz w:val="22"/>
                <w:szCs w:val="22"/>
              </w:rPr>
              <w:t>персонала, крючков для одежды, костылей и других принадлежностей.</w:t>
            </w:r>
          </w:p>
        </w:tc>
      </w:tr>
      <w:tr w:rsidR="003C4A77" w:rsidRPr="00A60470" w:rsidTr="002D2414">
        <w:trPr>
          <w:trHeight w:val="276"/>
        </w:trPr>
        <w:tc>
          <w:tcPr>
            <w:tcW w:w="675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C4A77" w:rsidRPr="00A60470" w:rsidRDefault="003C4A77" w:rsidP="002D241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3C4A77" w:rsidRPr="00EE0A86" w:rsidRDefault="003C4A77" w:rsidP="002D24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0A86">
              <w:rPr>
                <w:color w:val="000000"/>
                <w:sz w:val="24"/>
                <w:szCs w:val="24"/>
                <w:shd w:val="clear" w:color="auto" w:fill="FFFFFF"/>
              </w:rPr>
              <w:t>Установка устройств и средств информации и связи и их систем</w:t>
            </w:r>
          </w:p>
        </w:tc>
      </w:tr>
      <w:tr w:rsidR="003C4A77" w:rsidRPr="00A60470" w:rsidTr="002D2414">
        <w:trPr>
          <w:trHeight w:val="276"/>
        </w:trPr>
        <w:tc>
          <w:tcPr>
            <w:tcW w:w="675" w:type="dxa"/>
          </w:tcPr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C4A77" w:rsidRPr="00A60470" w:rsidRDefault="003C4A77" w:rsidP="002D241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3C4A77" w:rsidRPr="00EE0A86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E0A86">
              <w:rPr>
                <w:sz w:val="24"/>
                <w:szCs w:val="24"/>
              </w:rPr>
              <w:t>Ремонт асфальтового покрытия</w:t>
            </w:r>
          </w:p>
        </w:tc>
      </w:tr>
      <w:tr w:rsidR="003C4A77" w:rsidRPr="00A60470" w:rsidTr="002D2414">
        <w:trPr>
          <w:trHeight w:val="276"/>
        </w:trPr>
        <w:tc>
          <w:tcPr>
            <w:tcW w:w="675" w:type="dxa"/>
          </w:tcPr>
          <w:p w:rsidR="003C4A77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3C4A77" w:rsidRPr="00A60470" w:rsidRDefault="003C4A77" w:rsidP="002D241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3C4A77" w:rsidRDefault="003C4A77" w:rsidP="002D241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3C4A77" w:rsidRDefault="003C4A77" w:rsidP="002D241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3C4A77" w:rsidRPr="00A60470" w:rsidRDefault="003C4A77" w:rsidP="002D241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C4A77" w:rsidRPr="00EE0A86" w:rsidRDefault="003C4A77" w:rsidP="002D241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E0A86">
              <w:rPr>
                <w:sz w:val="24"/>
                <w:szCs w:val="24"/>
              </w:rPr>
              <w:t xml:space="preserve">Ремонт асфальтового покрытия на пути к объекту, оборудование автостоянки и парковки, навеса над входной площадкой, кнопки вызова персонала, изготовление и установка табличек на языке Брайля и написание выпуклым шрифтом, установка светового и звукового маяка, установка визуальной информации, тактильных средств и обозначений, направляющих полос звукового оповещения о приеме, устранение перепадов высоты пола, </w:t>
            </w:r>
            <w:r>
              <w:rPr>
                <w:sz w:val="24"/>
                <w:szCs w:val="24"/>
              </w:rPr>
              <w:t xml:space="preserve">установка </w:t>
            </w:r>
            <w:r w:rsidRPr="00EE0A86">
              <w:rPr>
                <w:sz w:val="24"/>
                <w:szCs w:val="24"/>
              </w:rPr>
              <w:t>световой индикации начала и окончания урока, индукционной петли</w:t>
            </w:r>
            <w:proofErr w:type="gramEnd"/>
            <w:r w:rsidRPr="00EE0A86">
              <w:rPr>
                <w:sz w:val="24"/>
                <w:szCs w:val="24"/>
              </w:rPr>
              <w:t xml:space="preserve">, </w:t>
            </w:r>
            <w:r w:rsidRPr="00EE0A86">
              <w:rPr>
                <w:color w:val="000000"/>
                <w:sz w:val="24"/>
                <w:szCs w:val="24"/>
                <w:shd w:val="clear" w:color="auto" w:fill="FFFFFF"/>
              </w:rPr>
              <w:t>установка устройств и средств информации и связи и их систем</w:t>
            </w:r>
          </w:p>
        </w:tc>
      </w:tr>
    </w:tbl>
    <w:p w:rsidR="003C4A77" w:rsidRPr="000A462C" w:rsidRDefault="003C4A77" w:rsidP="003C4A7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указываются виды работ по каждой зоне</w:t>
      </w:r>
    </w:p>
    <w:p w:rsidR="003C4A77" w:rsidRPr="003E4D1A" w:rsidRDefault="003C4A77" w:rsidP="003C4A77">
      <w:pPr>
        <w:spacing w:line="240" w:lineRule="auto"/>
        <w:rPr>
          <w:sz w:val="24"/>
          <w:szCs w:val="24"/>
        </w:rPr>
      </w:pPr>
    </w:p>
    <w:p w:rsidR="003C4A77" w:rsidRPr="00645926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 xml:space="preserve">2.Период проведения работ </w:t>
      </w:r>
      <w:r>
        <w:rPr>
          <w:sz w:val="24"/>
          <w:szCs w:val="24"/>
          <w:u w:val="single"/>
        </w:rPr>
        <w:t>нет даты.</w:t>
      </w:r>
    </w:p>
    <w:p w:rsidR="003C4A77" w:rsidRPr="00E841F3" w:rsidRDefault="003C4A77" w:rsidP="003C4A77">
      <w:pPr>
        <w:spacing w:line="240" w:lineRule="auto"/>
        <w:ind w:firstLine="0"/>
        <w:jc w:val="left"/>
        <w:rPr>
          <w:sz w:val="25"/>
          <w:szCs w:val="25"/>
          <w:u w:val="single"/>
        </w:rPr>
      </w:pPr>
      <w:r>
        <w:rPr>
          <w:sz w:val="24"/>
          <w:szCs w:val="24"/>
        </w:rPr>
        <w:t>4.3.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4"/>
          <w:szCs w:val="24"/>
        </w:rPr>
        <w:t xml:space="preserve"> после выполнения работ по адаптации </w:t>
      </w:r>
      <w:r>
        <w:rPr>
          <w:sz w:val="24"/>
          <w:szCs w:val="24"/>
          <w:u w:val="single"/>
        </w:rPr>
        <w:t>д</w:t>
      </w:r>
      <w:r w:rsidRPr="00E841F3">
        <w:rPr>
          <w:sz w:val="25"/>
          <w:szCs w:val="25"/>
          <w:u w:val="single"/>
        </w:rPr>
        <w:t xml:space="preserve"> </w:t>
      </w:r>
      <w:r w:rsidRPr="009E551F">
        <w:rPr>
          <w:sz w:val="25"/>
          <w:szCs w:val="25"/>
          <w:u w:val="single"/>
        </w:rPr>
        <w:t>при проведении запланированных мероприятий</w:t>
      </w:r>
      <w:r>
        <w:rPr>
          <w:sz w:val="25"/>
          <w:szCs w:val="25"/>
          <w:u w:val="single"/>
        </w:rPr>
        <w:t xml:space="preserve">  </w:t>
      </w:r>
      <w:r w:rsidRPr="009E551F">
        <w:rPr>
          <w:sz w:val="25"/>
          <w:szCs w:val="25"/>
          <w:u w:val="single"/>
        </w:rPr>
        <w:t>объект будет доступен для всех категорий инвалидов</w:t>
      </w:r>
      <w:r>
        <w:rPr>
          <w:sz w:val="25"/>
          <w:szCs w:val="25"/>
          <w:u w:val="single"/>
        </w:rPr>
        <w:t>.</w:t>
      </w:r>
    </w:p>
    <w:p w:rsidR="003C4A77" w:rsidRPr="00EA0B3A" w:rsidRDefault="003C4A77" w:rsidP="003C4A77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>4.4. Для принятия решения требуется, не требуется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>
        <w:rPr>
          <w:sz w:val="24"/>
          <w:szCs w:val="24"/>
        </w:rPr>
        <w:t>согласование на Комиссии _____________________________________________________</w:t>
      </w:r>
    </w:p>
    <w:p w:rsidR="003C4A77" w:rsidRPr="00863488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i/>
          <w:sz w:val="22"/>
          <w:szCs w:val="22"/>
        </w:rPr>
        <w:t>(</w:t>
      </w:r>
      <w:r w:rsidRPr="009B2298">
        <w:rPr>
          <w:i/>
          <w:sz w:val="22"/>
          <w:szCs w:val="22"/>
        </w:rPr>
        <w:t>наименование Комиссии по координации деятельности в сфере обеспечения доступной среды жизнедеятельности для инвалидов и других МГН)</w:t>
      </w:r>
      <w:r>
        <w:rPr>
          <w:sz w:val="24"/>
          <w:szCs w:val="24"/>
          <w:u w:val="single"/>
        </w:rPr>
        <w:t xml:space="preserve"> не требуется</w:t>
      </w:r>
    </w:p>
    <w:p w:rsidR="003C4A77" w:rsidRPr="007A3DD8" w:rsidRDefault="003C4A77" w:rsidP="003C4A77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  <w:r w:rsidRPr="00645926">
        <w:rPr>
          <w:i/>
          <w:sz w:val="22"/>
          <w:szCs w:val="22"/>
          <w:u w:val="single"/>
        </w:rPr>
        <w:t xml:space="preserve"> требуется</w:t>
      </w:r>
    </w:p>
    <w:p w:rsidR="003C4A77" w:rsidRPr="00645926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  <w:r>
        <w:rPr>
          <w:sz w:val="24"/>
          <w:szCs w:val="24"/>
        </w:rPr>
        <w:t xml:space="preserve"> </w:t>
      </w:r>
      <w:r w:rsidRPr="00645926">
        <w:rPr>
          <w:sz w:val="24"/>
          <w:szCs w:val="24"/>
          <w:u w:val="single"/>
        </w:rPr>
        <w:t>требуется</w:t>
      </w:r>
    </w:p>
    <w:p w:rsidR="003C4A77" w:rsidRPr="00645926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 w:rsidRPr="00645926">
        <w:rPr>
          <w:sz w:val="24"/>
          <w:szCs w:val="24"/>
        </w:rPr>
        <w:t>4.4.4. согласование с вышестоящей организацией  (собственником объекта);</w:t>
      </w:r>
      <w:r>
        <w:rPr>
          <w:sz w:val="24"/>
          <w:szCs w:val="24"/>
        </w:rPr>
        <w:t xml:space="preserve"> </w:t>
      </w:r>
      <w:r w:rsidRPr="00645926">
        <w:rPr>
          <w:sz w:val="24"/>
          <w:szCs w:val="24"/>
          <w:u w:val="single"/>
        </w:rPr>
        <w:t>требуется</w:t>
      </w:r>
    </w:p>
    <w:p w:rsidR="003C4A77" w:rsidRPr="00645926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5.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 инвалидов </w:t>
      </w:r>
      <w:r w:rsidRPr="00645926">
        <w:rPr>
          <w:sz w:val="24"/>
          <w:szCs w:val="24"/>
          <w:u w:val="single"/>
        </w:rPr>
        <w:t>требуется;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4.4.6. другое _______________________________________________________________________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Pr="00645926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 xml:space="preserve">), </w:t>
      </w:r>
      <w:r w:rsidRPr="00645926">
        <w:rPr>
          <w:sz w:val="24"/>
          <w:szCs w:val="24"/>
          <w:u w:val="single"/>
        </w:rPr>
        <w:t>не имее</w:t>
      </w:r>
      <w:r>
        <w:rPr>
          <w:sz w:val="24"/>
          <w:szCs w:val="24"/>
          <w:u w:val="single"/>
        </w:rPr>
        <w:t>тся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</w:p>
    <w:p w:rsidR="003C4A77" w:rsidRPr="00926D1D" w:rsidRDefault="003C4A77" w:rsidP="003C4A77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</w:t>
      </w:r>
      <w:r w:rsidRPr="00164CB4">
        <w:rPr>
          <w:i/>
          <w:sz w:val="22"/>
          <w:szCs w:val="22"/>
        </w:rPr>
        <w:t xml:space="preserve"> (наименование сайта, портала)</w:t>
      </w:r>
    </w:p>
    <w:p w:rsidR="003C4A77" w:rsidRPr="004E0C8C" w:rsidRDefault="003C4A77" w:rsidP="003C4A77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FD5BF3">
        <w:rPr>
          <w:b/>
          <w:sz w:val="24"/>
          <w:szCs w:val="24"/>
        </w:rPr>
        <w:t>5. Особые отметки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lastRenderedPageBreak/>
        <w:t>Результаты обследования: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</w:t>
      </w:r>
      <w:r>
        <w:rPr>
          <w:sz w:val="24"/>
          <w:szCs w:val="24"/>
        </w:rPr>
        <w:t>4_____стр</w:t>
      </w:r>
      <w:r w:rsidRPr="00FD5BF3">
        <w:rPr>
          <w:sz w:val="24"/>
          <w:szCs w:val="24"/>
        </w:rPr>
        <w:t>.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</w:t>
      </w:r>
      <w:r>
        <w:rPr>
          <w:sz w:val="24"/>
          <w:szCs w:val="24"/>
        </w:rPr>
        <w:t>4____ стр</w:t>
      </w:r>
      <w:r w:rsidRPr="00FD5BF3">
        <w:rPr>
          <w:sz w:val="24"/>
          <w:szCs w:val="24"/>
        </w:rPr>
        <w:t>.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_____9___стр</w:t>
      </w:r>
      <w:r w:rsidRPr="00FD5BF3">
        <w:rPr>
          <w:sz w:val="24"/>
          <w:szCs w:val="24"/>
        </w:rPr>
        <w:t>.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4.З</w:t>
      </w:r>
      <w:r w:rsidRPr="00FD5BF3">
        <w:rPr>
          <w:sz w:val="24"/>
          <w:szCs w:val="24"/>
        </w:rPr>
        <w:t>оны целевог</w:t>
      </w:r>
      <w:r>
        <w:rPr>
          <w:sz w:val="24"/>
          <w:szCs w:val="24"/>
        </w:rPr>
        <w:t>о назначения объекта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9___стр</w:t>
      </w:r>
      <w:r w:rsidRPr="00FD5BF3">
        <w:rPr>
          <w:sz w:val="24"/>
          <w:szCs w:val="24"/>
        </w:rPr>
        <w:t>.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</w:t>
      </w:r>
      <w:r>
        <w:rPr>
          <w:sz w:val="24"/>
          <w:szCs w:val="24"/>
        </w:rPr>
        <w:t>_3____стр</w:t>
      </w:r>
      <w:r w:rsidRPr="00FD5BF3">
        <w:rPr>
          <w:sz w:val="24"/>
          <w:szCs w:val="24"/>
        </w:rPr>
        <w:t>.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____1___ стр.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</w:t>
      </w:r>
      <w:r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>на ____</w:t>
      </w:r>
      <w:r>
        <w:rPr>
          <w:sz w:val="24"/>
          <w:szCs w:val="24"/>
        </w:rPr>
        <w:t>_20__стр</w:t>
      </w:r>
      <w:r w:rsidRPr="00FD5BF3">
        <w:rPr>
          <w:sz w:val="24"/>
          <w:szCs w:val="24"/>
        </w:rPr>
        <w:t>.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>
        <w:rPr>
          <w:sz w:val="24"/>
          <w:szCs w:val="24"/>
        </w:rPr>
        <w:t>т БТИ _______________________</w:t>
      </w:r>
      <w:r>
        <w:rPr>
          <w:sz w:val="24"/>
          <w:szCs w:val="24"/>
        </w:rPr>
        <w:tab/>
        <w:t>на ________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Друго</w:t>
      </w:r>
      <w:proofErr w:type="gramStart"/>
      <w:r>
        <w:rPr>
          <w:sz w:val="24"/>
          <w:szCs w:val="24"/>
        </w:rPr>
        <w:t>е</w:t>
      </w:r>
      <w:r w:rsidRPr="002173DA">
        <w:rPr>
          <w:sz w:val="20"/>
          <w:szCs w:val="20"/>
        </w:rPr>
        <w:t>(</w:t>
      </w:r>
      <w:proofErr w:type="gramEnd"/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3C4A77" w:rsidRPr="00FD5BF3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3C4A77" w:rsidRPr="000E45D7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рабочей группы: </w:t>
      </w:r>
      <w:r>
        <w:rPr>
          <w:sz w:val="24"/>
          <w:szCs w:val="24"/>
          <w:u w:val="single"/>
        </w:rPr>
        <w:t>заместитель директора по УР Жилкина Т.Н. ____________________________</w:t>
      </w:r>
    </w:p>
    <w:p w:rsidR="003C4A77" w:rsidRDefault="003C4A77" w:rsidP="003C4A77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(Подпись)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3C4A77" w:rsidRDefault="003C4A77" w:rsidP="003C4A77">
      <w:pPr>
        <w:spacing w:line="240" w:lineRule="auto"/>
        <w:ind w:firstLine="0"/>
        <w:rPr>
          <w:sz w:val="20"/>
          <w:szCs w:val="20"/>
        </w:rPr>
      </w:pPr>
    </w:p>
    <w:p w:rsidR="003C4A77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 w:rsidRPr="00C42A56">
        <w:rPr>
          <w:sz w:val="22"/>
          <w:szCs w:val="22"/>
          <w:u w:val="single"/>
        </w:rPr>
        <w:t xml:space="preserve">Зам. директора-зав. филиалом МБОУ Комаричской СОШ №1 </w:t>
      </w:r>
      <w:proofErr w:type="gramStart"/>
      <w:r w:rsidRPr="00C42A56">
        <w:rPr>
          <w:sz w:val="22"/>
          <w:szCs w:val="22"/>
          <w:u w:val="single"/>
        </w:rPr>
        <w:t>в</w:t>
      </w:r>
      <w:proofErr w:type="gramEnd"/>
      <w:r w:rsidRPr="00C42A56">
        <w:rPr>
          <w:sz w:val="22"/>
          <w:szCs w:val="22"/>
          <w:u w:val="single"/>
        </w:rPr>
        <w:t xml:space="preserve"> с. </w:t>
      </w:r>
      <w:proofErr w:type="spellStart"/>
      <w:r w:rsidRPr="00C42A56">
        <w:rPr>
          <w:sz w:val="22"/>
          <w:szCs w:val="22"/>
          <w:u w:val="single"/>
        </w:rPr>
        <w:t>Быхово</w:t>
      </w:r>
      <w:proofErr w:type="spellEnd"/>
      <w:r w:rsidRPr="00C42A56">
        <w:rPr>
          <w:sz w:val="22"/>
          <w:szCs w:val="22"/>
          <w:u w:val="single"/>
        </w:rPr>
        <w:t xml:space="preserve"> </w:t>
      </w:r>
      <w:proofErr w:type="spellStart"/>
      <w:r w:rsidRPr="00C42A56">
        <w:rPr>
          <w:sz w:val="22"/>
          <w:szCs w:val="22"/>
          <w:u w:val="single"/>
        </w:rPr>
        <w:t>Павлинцева</w:t>
      </w:r>
      <w:proofErr w:type="spellEnd"/>
      <w:r w:rsidRPr="00C42A56">
        <w:rPr>
          <w:sz w:val="22"/>
          <w:szCs w:val="22"/>
          <w:u w:val="single"/>
        </w:rPr>
        <w:t xml:space="preserve"> В.И</w:t>
      </w:r>
      <w:r>
        <w:rPr>
          <w:sz w:val="24"/>
          <w:szCs w:val="24"/>
          <w:u w:val="single"/>
        </w:rPr>
        <w:t>.____</w:t>
      </w:r>
    </w:p>
    <w:p w:rsidR="003C4A77" w:rsidRPr="00C42A56" w:rsidRDefault="003C4A77" w:rsidP="003C4A77">
      <w:pPr>
        <w:spacing w:line="240" w:lineRule="auto"/>
        <w:ind w:firstLine="0"/>
        <w:rPr>
          <w:sz w:val="16"/>
          <w:szCs w:val="16"/>
        </w:rPr>
      </w:pPr>
      <w:r w:rsidRPr="000E45D7">
        <w:rPr>
          <w:sz w:val="16"/>
          <w:szCs w:val="16"/>
        </w:rPr>
        <w:t>(Должность, Ф.И.О.)</w:t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</w:r>
      <w:r w:rsidRPr="000E45D7">
        <w:rPr>
          <w:sz w:val="16"/>
          <w:szCs w:val="16"/>
        </w:rPr>
        <w:tab/>
        <w:t>(Подпись)</w:t>
      </w:r>
      <w:r w:rsidRPr="000E45D7">
        <w:rPr>
          <w:sz w:val="16"/>
          <w:szCs w:val="16"/>
        </w:rPr>
        <w:tab/>
        <w:t xml:space="preserve"> </w:t>
      </w:r>
    </w:p>
    <w:p w:rsidR="003C4A77" w:rsidRDefault="003C4A77" w:rsidP="003C4A77">
      <w:pPr>
        <w:spacing w:line="240" w:lineRule="auto"/>
        <w:ind w:firstLine="0"/>
        <w:rPr>
          <w:sz w:val="16"/>
          <w:szCs w:val="16"/>
        </w:rPr>
      </w:pPr>
      <w:r w:rsidRPr="00C42A56">
        <w:rPr>
          <w:sz w:val="22"/>
          <w:szCs w:val="22"/>
          <w:u w:val="single"/>
        </w:rPr>
        <w:t xml:space="preserve">Зам. </w:t>
      </w:r>
      <w:proofErr w:type="gramStart"/>
      <w:r w:rsidRPr="00C42A56">
        <w:rPr>
          <w:sz w:val="22"/>
          <w:szCs w:val="22"/>
          <w:u w:val="single"/>
        </w:rPr>
        <w:t>директора-зав</w:t>
      </w:r>
      <w:proofErr w:type="gramEnd"/>
      <w:r w:rsidRPr="00C42A56">
        <w:rPr>
          <w:sz w:val="22"/>
          <w:szCs w:val="22"/>
          <w:u w:val="single"/>
        </w:rPr>
        <w:t xml:space="preserve">. филиалом МБОУ Комаричской СОШ №1 в д. </w:t>
      </w:r>
      <w:proofErr w:type="spellStart"/>
      <w:r w:rsidRPr="00C42A56">
        <w:rPr>
          <w:sz w:val="22"/>
          <w:szCs w:val="22"/>
          <w:u w:val="single"/>
        </w:rPr>
        <w:t>Апажа</w:t>
      </w:r>
      <w:proofErr w:type="spellEnd"/>
      <w:r w:rsidRPr="00C42A56">
        <w:rPr>
          <w:sz w:val="22"/>
          <w:szCs w:val="22"/>
          <w:u w:val="single"/>
        </w:rPr>
        <w:t xml:space="preserve"> Федосов А.П.</w:t>
      </w:r>
      <w:r>
        <w:rPr>
          <w:sz w:val="24"/>
          <w:szCs w:val="24"/>
          <w:u w:val="single"/>
        </w:rPr>
        <w:t>________</w:t>
      </w:r>
    </w:p>
    <w:p w:rsidR="003C4A77" w:rsidRPr="00FD5BF3" w:rsidRDefault="003C4A77" w:rsidP="003C4A77">
      <w:pPr>
        <w:spacing w:line="240" w:lineRule="auto"/>
        <w:ind w:firstLine="0"/>
        <w:rPr>
          <w:sz w:val="16"/>
          <w:szCs w:val="16"/>
        </w:rPr>
      </w:pPr>
      <w:r w:rsidRPr="000E45D7">
        <w:rPr>
          <w:sz w:val="16"/>
          <w:szCs w:val="16"/>
        </w:rPr>
        <w:t xml:space="preserve"> (</w:t>
      </w:r>
      <w:proofErr w:type="spellStart"/>
      <w:r w:rsidRPr="000E45D7">
        <w:rPr>
          <w:sz w:val="16"/>
          <w:szCs w:val="16"/>
        </w:rPr>
        <w:t>Дожность</w:t>
      </w:r>
      <w:proofErr w:type="spellEnd"/>
      <w:r w:rsidRPr="000E45D7">
        <w:rPr>
          <w:sz w:val="16"/>
          <w:szCs w:val="16"/>
        </w:rPr>
        <w:t>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>(Подпись)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</w:p>
    <w:p w:rsidR="003C4A77" w:rsidRPr="00C42A56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 w:rsidRPr="00C42A56">
        <w:rPr>
          <w:sz w:val="24"/>
          <w:szCs w:val="24"/>
          <w:u w:val="single"/>
        </w:rPr>
        <w:t>Учитель, председатель профсоюзного комитета</w:t>
      </w:r>
      <w:r>
        <w:rPr>
          <w:sz w:val="24"/>
          <w:szCs w:val="24"/>
          <w:u w:val="single"/>
        </w:rPr>
        <w:t xml:space="preserve"> школы Лямцева Е.И._______________________</w:t>
      </w:r>
    </w:p>
    <w:p w:rsidR="003C4A77" w:rsidRPr="00FD5BF3" w:rsidRDefault="003C4A77" w:rsidP="003C4A77">
      <w:pPr>
        <w:spacing w:line="240" w:lineRule="auto"/>
        <w:ind w:firstLine="0"/>
        <w:rPr>
          <w:sz w:val="16"/>
          <w:szCs w:val="16"/>
        </w:rPr>
      </w:pPr>
      <w:r w:rsidRPr="000E45D7">
        <w:rPr>
          <w:sz w:val="16"/>
          <w:szCs w:val="16"/>
        </w:rPr>
        <w:t xml:space="preserve"> (</w:t>
      </w:r>
      <w:proofErr w:type="spellStart"/>
      <w:r w:rsidRPr="000E45D7">
        <w:rPr>
          <w:sz w:val="16"/>
          <w:szCs w:val="16"/>
        </w:rPr>
        <w:t>Дожность</w:t>
      </w:r>
      <w:proofErr w:type="spellEnd"/>
      <w:r w:rsidRPr="000E45D7">
        <w:rPr>
          <w:sz w:val="16"/>
          <w:szCs w:val="16"/>
        </w:rPr>
        <w:t>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>(Подпись)</w:t>
      </w:r>
    </w:p>
    <w:p w:rsidR="003C4A77" w:rsidRPr="00C42A56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Медицинский работник школы </w:t>
      </w:r>
      <w:proofErr w:type="spellStart"/>
      <w:r>
        <w:rPr>
          <w:sz w:val="24"/>
          <w:szCs w:val="24"/>
          <w:u w:val="single"/>
        </w:rPr>
        <w:t>Коробкова</w:t>
      </w:r>
      <w:proofErr w:type="spellEnd"/>
      <w:r>
        <w:rPr>
          <w:sz w:val="24"/>
          <w:szCs w:val="24"/>
          <w:u w:val="single"/>
        </w:rPr>
        <w:t xml:space="preserve"> Е.В.__________________________________________</w:t>
      </w:r>
    </w:p>
    <w:p w:rsidR="003C4A77" w:rsidRPr="00E841F3" w:rsidRDefault="003C4A77" w:rsidP="003C4A77">
      <w:pPr>
        <w:spacing w:line="240" w:lineRule="auto"/>
        <w:ind w:firstLine="0"/>
        <w:rPr>
          <w:sz w:val="16"/>
          <w:szCs w:val="16"/>
        </w:rPr>
      </w:pPr>
      <w:r w:rsidRPr="000E45D7">
        <w:rPr>
          <w:sz w:val="16"/>
          <w:szCs w:val="16"/>
        </w:rPr>
        <w:t xml:space="preserve"> (</w:t>
      </w:r>
      <w:proofErr w:type="spellStart"/>
      <w:r w:rsidRPr="000E45D7">
        <w:rPr>
          <w:sz w:val="16"/>
          <w:szCs w:val="16"/>
        </w:rPr>
        <w:t>Дожность</w:t>
      </w:r>
      <w:proofErr w:type="spellEnd"/>
      <w:r w:rsidRPr="000E45D7">
        <w:rPr>
          <w:sz w:val="16"/>
          <w:szCs w:val="16"/>
        </w:rPr>
        <w:t>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C4A77" w:rsidRPr="00C42A56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Социальный педагог Андрюшина Е.И._________________________________________________</w:t>
      </w:r>
      <w:proofErr w:type="gramEnd"/>
    </w:p>
    <w:p w:rsidR="003C4A77" w:rsidRPr="00FD5BF3" w:rsidRDefault="003C4A77" w:rsidP="003C4A77">
      <w:pPr>
        <w:spacing w:line="240" w:lineRule="auto"/>
        <w:ind w:firstLine="0"/>
        <w:rPr>
          <w:sz w:val="16"/>
          <w:szCs w:val="16"/>
        </w:rPr>
      </w:pPr>
      <w:r w:rsidRPr="000E45D7">
        <w:rPr>
          <w:sz w:val="16"/>
          <w:szCs w:val="16"/>
        </w:rPr>
        <w:t xml:space="preserve"> (</w:t>
      </w:r>
      <w:proofErr w:type="spellStart"/>
      <w:r w:rsidRPr="000E45D7">
        <w:rPr>
          <w:sz w:val="16"/>
          <w:szCs w:val="16"/>
        </w:rPr>
        <w:t>Дожность</w:t>
      </w:r>
      <w:proofErr w:type="spellEnd"/>
      <w:r w:rsidRPr="000E45D7">
        <w:rPr>
          <w:sz w:val="16"/>
          <w:szCs w:val="16"/>
        </w:rPr>
        <w:t>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>(Подпись)</w:t>
      </w:r>
    </w:p>
    <w:p w:rsidR="003C4A77" w:rsidRPr="00E841F3" w:rsidRDefault="003C4A77" w:rsidP="003C4A77">
      <w:pPr>
        <w:spacing w:line="240" w:lineRule="auto"/>
        <w:ind w:firstLine="0"/>
        <w:rPr>
          <w:sz w:val="16"/>
          <w:szCs w:val="16"/>
        </w:rPr>
      </w:pPr>
    </w:p>
    <w:p w:rsidR="003C4A77" w:rsidRPr="00E841F3" w:rsidRDefault="003C4A77" w:rsidP="003C4A77">
      <w:pPr>
        <w:spacing w:line="240" w:lineRule="auto"/>
        <w:ind w:firstLine="0"/>
        <w:rPr>
          <w:sz w:val="16"/>
          <w:szCs w:val="16"/>
        </w:rPr>
      </w:pPr>
    </w:p>
    <w:p w:rsidR="003C4A77" w:rsidRPr="009800B6" w:rsidRDefault="003C4A77" w:rsidP="003C4A77">
      <w:pPr>
        <w:spacing w:line="240" w:lineRule="auto"/>
        <w:ind w:firstLine="0"/>
        <w:rPr>
          <w:sz w:val="20"/>
          <w:szCs w:val="20"/>
        </w:rPr>
      </w:pP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 w:rsidRPr="00B773BB">
        <w:rPr>
          <w:sz w:val="24"/>
          <w:szCs w:val="24"/>
        </w:rPr>
        <w:t>В том числе:</w:t>
      </w:r>
    </w:p>
    <w:p w:rsidR="003C4A77" w:rsidRPr="00B773BB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 w:rsidRPr="009800B6">
        <w:rPr>
          <w:sz w:val="24"/>
          <w:szCs w:val="24"/>
        </w:rPr>
        <w:t>представители общественных</w:t>
      </w:r>
      <w:r>
        <w:rPr>
          <w:sz w:val="24"/>
          <w:szCs w:val="24"/>
        </w:rPr>
        <w:t xml:space="preserve"> </w:t>
      </w:r>
      <w:r w:rsidRPr="009800B6">
        <w:rPr>
          <w:sz w:val="24"/>
          <w:szCs w:val="24"/>
        </w:rPr>
        <w:t>организаций инвалидов</w:t>
      </w:r>
      <w:r>
        <w:rPr>
          <w:sz w:val="24"/>
          <w:szCs w:val="24"/>
        </w:rPr>
        <w:t>: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</w:p>
    <w:p w:rsidR="003C4A77" w:rsidRPr="009800B6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</w:p>
    <w:p w:rsidR="003C4A77" w:rsidRPr="00FD5BF3" w:rsidRDefault="003C4A77" w:rsidP="003C4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4A77" w:rsidRDefault="003C4A77" w:rsidP="003C4A77">
      <w:pPr>
        <w:spacing w:line="240" w:lineRule="auto"/>
        <w:ind w:left="708" w:firstLine="0"/>
        <w:rPr>
          <w:sz w:val="24"/>
          <w:szCs w:val="24"/>
        </w:rPr>
      </w:pPr>
    </w:p>
    <w:p w:rsidR="003C4A77" w:rsidRDefault="003C4A77" w:rsidP="003C4A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C4A77" w:rsidRPr="007F29C9" w:rsidRDefault="003C4A77" w:rsidP="003C4A7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Руководитель учреждения </w:t>
      </w:r>
      <w:r>
        <w:rPr>
          <w:sz w:val="24"/>
          <w:szCs w:val="24"/>
          <w:u w:val="single"/>
        </w:rPr>
        <w:t>директор МБОУ Комаричской СОШ №1 Радченко И.А. ___________</w:t>
      </w:r>
    </w:p>
    <w:p w:rsidR="003C4A77" w:rsidRPr="00E841F3" w:rsidRDefault="003C4A77" w:rsidP="003C4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25"/>
        </w:tabs>
        <w:spacing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              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62229" w:rsidRPr="003C4A77" w:rsidRDefault="00562229" w:rsidP="003C4A77">
      <w:pPr>
        <w:ind w:firstLine="0"/>
        <w:rPr>
          <w:lang w:val="en-US"/>
        </w:rPr>
      </w:pPr>
    </w:p>
    <w:sectPr w:rsidR="00562229" w:rsidRPr="003C4A77" w:rsidSect="003C4A7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77"/>
    <w:rsid w:val="003C4A77"/>
    <w:rsid w:val="005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77"/>
    <w:pPr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C4A77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77"/>
    <w:pPr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C4A77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2018-06-28T06:52:00Z</dcterms:created>
  <dcterms:modified xsi:type="dcterms:W3CDTF">2018-06-28T06:56:00Z</dcterms:modified>
</cp:coreProperties>
</file>